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D3" w:rsidRDefault="005B04BD">
      <w:pPr>
        <w:rPr>
          <w:rFonts w:ascii="Tahoma" w:eastAsia="Tahoma" w:hAnsi="Tahoma" w:cs="Tahoma"/>
          <w:b/>
          <w:color w:val="FF000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A34EED">
        <w:rPr>
          <w:noProof/>
        </w:rPr>
        <w:drawing>
          <wp:anchor distT="0" distB="0" distL="0" distR="0" simplePos="0" relativeHeight="251658240" behindDoc="0" locked="0" layoutInCell="1" hidden="0" allowOverlap="1" wp14:anchorId="759000B8" wp14:editId="307895AB">
            <wp:simplePos x="0" y="0"/>
            <wp:positionH relativeFrom="column">
              <wp:posOffset>0</wp:posOffset>
            </wp:positionH>
            <wp:positionV relativeFrom="paragraph">
              <wp:posOffset>0</wp:posOffset>
            </wp:positionV>
            <wp:extent cx="1333500" cy="617220"/>
            <wp:effectExtent l="0" t="0" r="0" b="0"/>
            <wp:wrapSquare wrapText="bothSides" distT="0" distB="0" distL="0" distR="0"/>
            <wp:docPr id="9" name="image5.png" descr="DCSS Logo - Color - Small (140x65)"/>
            <wp:cNvGraphicFramePr/>
            <a:graphic xmlns:a="http://schemas.openxmlformats.org/drawingml/2006/main">
              <a:graphicData uri="http://schemas.openxmlformats.org/drawingml/2006/picture">
                <pic:pic xmlns:pic="http://schemas.openxmlformats.org/drawingml/2006/picture">
                  <pic:nvPicPr>
                    <pic:cNvPr id="0" name="image5.png" descr="DCSS Logo - Color - Small (140x65)"/>
                    <pic:cNvPicPr preferRelativeResize="0"/>
                  </pic:nvPicPr>
                  <pic:blipFill>
                    <a:blip r:embed="rId6"/>
                    <a:srcRect/>
                    <a:stretch>
                      <a:fillRect/>
                    </a:stretch>
                  </pic:blipFill>
                  <pic:spPr>
                    <a:xfrm>
                      <a:off x="0" y="0"/>
                      <a:ext cx="1333500" cy="617220"/>
                    </a:xfrm>
                    <a:prstGeom prst="rect">
                      <a:avLst/>
                    </a:prstGeom>
                    <a:ln/>
                  </pic:spPr>
                </pic:pic>
              </a:graphicData>
            </a:graphic>
          </wp:anchor>
        </w:drawing>
      </w:r>
      <w:r w:rsidR="00A34EED" w:rsidRPr="00A34EED">
        <w:rPr>
          <w:rFonts w:ascii="Tahoma" w:eastAsia="Tahoma" w:hAnsi="Tahoma" w:cs="Tahoma"/>
          <w:b/>
        </w:rPr>
        <w:t>Fundamentals of Theatre I</w:t>
      </w:r>
      <w:r>
        <w:rPr>
          <w:rFonts w:ascii="Tahoma" w:eastAsia="Tahoma" w:hAnsi="Tahoma" w:cs="Tahoma"/>
          <w:b/>
        </w:rPr>
        <w:t>I</w:t>
      </w:r>
    </w:p>
    <w:p w:rsidR="002D08D3" w:rsidRDefault="005B04BD">
      <w:pPr>
        <w:ind w:left="5040" w:firstLine="720"/>
        <w:rPr>
          <w:rFonts w:ascii="Tahoma" w:eastAsia="Tahoma" w:hAnsi="Tahoma" w:cs="Tahoma"/>
          <w:b/>
        </w:rPr>
      </w:pPr>
      <w:r>
        <w:rPr>
          <w:rFonts w:ascii="Tahoma" w:eastAsia="Tahoma" w:hAnsi="Tahoma" w:cs="Tahoma"/>
          <w:b/>
        </w:rPr>
        <w:t xml:space="preserve">                        </w:t>
      </w:r>
      <w:r w:rsidR="00A34EED">
        <w:rPr>
          <w:rFonts w:ascii="Tahoma" w:eastAsia="Tahoma" w:hAnsi="Tahoma" w:cs="Tahoma"/>
          <w:b/>
        </w:rPr>
        <w:tab/>
      </w:r>
      <w:r>
        <w:rPr>
          <w:rFonts w:ascii="Tahoma" w:eastAsia="Tahoma" w:hAnsi="Tahoma" w:cs="Tahoma"/>
          <w:b/>
        </w:rPr>
        <w:t>COURSE SYLLABUS</w:t>
      </w:r>
    </w:p>
    <w:p w:rsidR="002D08D3" w:rsidRDefault="005B04BD">
      <w:pPr>
        <w:rPr>
          <w:rFonts w:ascii="Tahoma" w:eastAsia="Tahoma" w:hAnsi="Tahoma" w:cs="Tahoma"/>
          <w:b/>
        </w:rPr>
      </w:pPr>
      <w:r>
        <w:rPr>
          <w:rFonts w:ascii="Tahoma" w:eastAsia="Tahoma" w:hAnsi="Tahoma" w:cs="Tahoma"/>
          <w:b/>
          <w:i/>
        </w:rPr>
        <w:tab/>
      </w:r>
      <w:r>
        <w:rPr>
          <w:rFonts w:ascii="Tahoma" w:eastAsia="Tahoma" w:hAnsi="Tahoma" w:cs="Tahoma"/>
          <w:b/>
          <w:i/>
        </w:rPr>
        <w:tab/>
      </w:r>
      <w:r>
        <w:rPr>
          <w:rFonts w:ascii="Tahoma" w:eastAsia="Tahoma" w:hAnsi="Tahoma" w:cs="Tahoma"/>
          <w:b/>
          <w:i/>
        </w:rPr>
        <w:tab/>
      </w:r>
      <w:r>
        <w:rPr>
          <w:rFonts w:ascii="Tahoma" w:eastAsia="Tahoma" w:hAnsi="Tahoma" w:cs="Tahoma"/>
          <w:b/>
          <w:i/>
        </w:rPr>
        <w:tab/>
        <w:t xml:space="preserve">     </w:t>
      </w:r>
      <w:r>
        <w:rPr>
          <w:rFonts w:ascii="Tahoma" w:eastAsia="Tahoma" w:hAnsi="Tahoma" w:cs="Tahoma"/>
          <w:b/>
        </w:rPr>
        <w:t xml:space="preserve">           </w:t>
      </w:r>
      <w:r>
        <w:rPr>
          <w:rFonts w:ascii="Tahoma" w:eastAsia="Tahoma" w:hAnsi="Tahoma" w:cs="Tahoma"/>
          <w:b/>
        </w:rPr>
        <w:tab/>
      </w:r>
      <w:r>
        <w:rPr>
          <w:rFonts w:ascii="Tahoma" w:eastAsia="Tahoma" w:hAnsi="Tahoma" w:cs="Tahoma"/>
          <w:b/>
        </w:rPr>
        <w:tab/>
      </w:r>
      <w:r>
        <w:rPr>
          <w:rFonts w:ascii="Tahoma" w:eastAsia="Tahoma" w:hAnsi="Tahoma" w:cs="Tahoma"/>
          <w:b/>
        </w:rPr>
        <w:tab/>
        <w:t>LAKESIDE HIGH SCHOOL</w:t>
      </w:r>
      <w:r>
        <w:rPr>
          <w:rFonts w:ascii="Tahoma" w:eastAsia="Tahoma" w:hAnsi="Tahoma" w:cs="Tahoma"/>
          <w:b/>
          <w:i/>
        </w:rPr>
        <w:tab/>
      </w:r>
    </w:p>
    <w:tbl>
      <w:tblPr>
        <w:tblStyle w:val="a"/>
        <w:tblW w:w="9900" w:type="dxa"/>
        <w:tblInd w:w="457" w:type="dxa"/>
        <w:tblLayout w:type="fixed"/>
        <w:tblLook w:val="0000" w:firstRow="0" w:lastRow="0" w:firstColumn="0" w:lastColumn="0" w:noHBand="0" w:noVBand="0"/>
      </w:tblPr>
      <w:tblGrid>
        <w:gridCol w:w="4680"/>
        <w:gridCol w:w="5220"/>
      </w:tblGrid>
      <w:tr w:rsidR="002D08D3">
        <w:trPr>
          <w:trHeight w:val="280"/>
        </w:trPr>
        <w:tc>
          <w:tcPr>
            <w:tcW w:w="468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 xml:space="preserve"> </w:t>
            </w:r>
          </w:p>
          <w:p w:rsidR="002D08D3" w:rsidRPr="00A34EED" w:rsidRDefault="002D08D3">
            <w:pPr>
              <w:rPr>
                <w:rFonts w:ascii="Calibri" w:eastAsia="Calibri" w:hAnsi="Calibri" w:cs="Calibri"/>
                <w:b/>
                <w:sz w:val="22"/>
                <w:szCs w:val="22"/>
              </w:rPr>
            </w:pPr>
          </w:p>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 xml:space="preserve">Teacher:  </w:t>
            </w:r>
            <w:r w:rsidR="00A34EED" w:rsidRPr="00A34EED">
              <w:rPr>
                <w:rFonts w:ascii="Calibri" w:eastAsia="Calibri" w:hAnsi="Calibri" w:cs="Calibri"/>
                <w:b/>
                <w:sz w:val="22"/>
                <w:szCs w:val="22"/>
              </w:rPr>
              <w:t>Greta Hayes</w:t>
            </w:r>
          </w:p>
        </w:tc>
        <w:tc>
          <w:tcPr>
            <w:tcW w:w="522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 xml:space="preserve">Phone Number: </w:t>
            </w:r>
            <w:r w:rsidR="00A34EED" w:rsidRPr="00A34EED">
              <w:rPr>
                <w:rFonts w:ascii="Calibri" w:eastAsia="Calibri" w:hAnsi="Calibri" w:cs="Calibri"/>
                <w:b/>
                <w:sz w:val="22"/>
                <w:szCs w:val="22"/>
              </w:rPr>
              <w:t>678-874-6888</w:t>
            </w:r>
          </w:p>
        </w:tc>
      </w:tr>
      <w:tr w:rsidR="002D08D3">
        <w:trPr>
          <w:trHeight w:val="280"/>
        </w:trPr>
        <w:tc>
          <w:tcPr>
            <w:tcW w:w="4680" w:type="dxa"/>
            <w:tcMar>
              <w:top w:w="0" w:type="dxa"/>
              <w:bottom w:w="0" w:type="dxa"/>
            </w:tcMar>
            <w:vAlign w:val="center"/>
          </w:tcPr>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 xml:space="preserve">Room Number: </w:t>
            </w:r>
            <w:r w:rsidR="00A34EED" w:rsidRPr="00A34EED">
              <w:rPr>
                <w:rFonts w:ascii="Calibri" w:eastAsia="Calibri" w:hAnsi="Calibri" w:cs="Calibri"/>
                <w:b/>
                <w:sz w:val="22"/>
                <w:szCs w:val="22"/>
              </w:rPr>
              <w:t>1710</w:t>
            </w:r>
          </w:p>
        </w:tc>
        <w:tc>
          <w:tcPr>
            <w:tcW w:w="5220" w:type="dxa"/>
            <w:tcMar>
              <w:top w:w="0" w:type="dxa"/>
              <w:bottom w:w="0" w:type="dxa"/>
            </w:tcMar>
            <w:vAlign w:val="center"/>
          </w:tcPr>
          <w:p w:rsidR="002D08D3" w:rsidRPr="00A34EED" w:rsidRDefault="005B04BD" w:rsidP="00A34EED">
            <w:pPr>
              <w:rPr>
                <w:rFonts w:ascii="Calibri" w:eastAsia="Calibri" w:hAnsi="Calibri" w:cs="Calibri"/>
                <w:b/>
                <w:sz w:val="22"/>
                <w:szCs w:val="22"/>
              </w:rPr>
            </w:pPr>
            <w:r w:rsidRPr="00A34EED">
              <w:rPr>
                <w:rFonts w:ascii="Calibri" w:eastAsia="Calibri" w:hAnsi="Calibri" w:cs="Calibri"/>
                <w:b/>
                <w:sz w:val="22"/>
                <w:szCs w:val="22"/>
              </w:rPr>
              <w:t xml:space="preserve">Email: </w:t>
            </w:r>
            <w:r w:rsidR="00A34EED" w:rsidRPr="00A34EED">
              <w:rPr>
                <w:rFonts w:ascii="Calibri" w:eastAsia="Calibri" w:hAnsi="Calibri" w:cs="Calibri"/>
                <w:b/>
                <w:sz w:val="22"/>
                <w:szCs w:val="22"/>
              </w:rPr>
              <w:t>greta_hayes</w:t>
            </w:r>
            <w:r w:rsidRPr="00A34EED">
              <w:rPr>
                <w:rFonts w:ascii="Calibri" w:eastAsia="Calibri" w:hAnsi="Calibri" w:cs="Calibri"/>
                <w:b/>
                <w:sz w:val="22"/>
                <w:szCs w:val="22"/>
              </w:rPr>
              <w:t>@dekalbschoolsga.org</w:t>
            </w:r>
          </w:p>
        </w:tc>
      </w:tr>
      <w:tr w:rsidR="002D08D3">
        <w:trPr>
          <w:trHeight w:val="280"/>
        </w:trPr>
        <w:tc>
          <w:tcPr>
            <w:tcW w:w="4680" w:type="dxa"/>
            <w:tcMar>
              <w:top w:w="0" w:type="dxa"/>
              <w:bottom w:w="0" w:type="dxa"/>
            </w:tcMar>
            <w:vAlign w:val="center"/>
          </w:tcPr>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School Year: 2019-2020</w:t>
            </w:r>
          </w:p>
        </w:tc>
        <w:tc>
          <w:tcPr>
            <w:tcW w:w="5220" w:type="dxa"/>
            <w:tcMar>
              <w:top w:w="0" w:type="dxa"/>
              <w:bottom w:w="0" w:type="dxa"/>
            </w:tcMar>
            <w:vAlign w:val="center"/>
          </w:tcPr>
          <w:p w:rsidR="002D08D3" w:rsidRPr="00A34EED" w:rsidRDefault="005B04BD" w:rsidP="00A34EED">
            <w:pPr>
              <w:rPr>
                <w:rFonts w:ascii="Calibri" w:eastAsia="Calibri" w:hAnsi="Calibri" w:cs="Calibri"/>
                <w:b/>
                <w:sz w:val="22"/>
                <w:szCs w:val="22"/>
              </w:rPr>
            </w:pPr>
            <w:r w:rsidRPr="00A34EED">
              <w:rPr>
                <w:rFonts w:ascii="Calibri" w:eastAsia="Calibri" w:hAnsi="Calibri" w:cs="Calibri"/>
                <w:b/>
                <w:sz w:val="22"/>
                <w:szCs w:val="22"/>
              </w:rPr>
              <w:t xml:space="preserve">Website:  </w:t>
            </w:r>
            <w:r w:rsidRPr="00A34EED">
              <w:rPr>
                <w:u w:val="single"/>
              </w:rPr>
              <w:t>https://</w:t>
            </w:r>
            <w:r w:rsidR="00A34EED" w:rsidRPr="00A34EED">
              <w:rPr>
                <w:u w:val="single"/>
              </w:rPr>
              <w:t>lhstheatredept</w:t>
            </w:r>
            <w:r w:rsidRPr="00A34EED">
              <w:rPr>
                <w:u w:val="single"/>
              </w:rPr>
              <w:t>.weebly.com/</w:t>
            </w:r>
          </w:p>
        </w:tc>
      </w:tr>
      <w:tr w:rsidR="002D08D3">
        <w:trPr>
          <w:trHeight w:val="280"/>
        </w:trPr>
        <w:tc>
          <w:tcPr>
            <w:tcW w:w="4680" w:type="dxa"/>
            <w:tcMar>
              <w:top w:w="0" w:type="dxa"/>
              <w:bottom w:w="0" w:type="dxa"/>
            </w:tcMar>
            <w:vAlign w:val="center"/>
          </w:tcPr>
          <w:p w:rsidR="002D08D3" w:rsidRPr="00A34EED" w:rsidRDefault="005B04BD" w:rsidP="00A34EED">
            <w:pPr>
              <w:rPr>
                <w:rFonts w:ascii="Calibri" w:eastAsia="Calibri" w:hAnsi="Calibri" w:cs="Calibri"/>
                <w:b/>
                <w:sz w:val="22"/>
                <w:szCs w:val="22"/>
              </w:rPr>
            </w:pPr>
            <w:r w:rsidRPr="00A34EED">
              <w:rPr>
                <w:rFonts w:ascii="Calibri" w:eastAsia="Calibri" w:hAnsi="Calibri" w:cs="Calibri"/>
                <w:b/>
                <w:sz w:val="22"/>
                <w:szCs w:val="22"/>
              </w:rPr>
              <w:t xml:space="preserve">Textbook: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Tutorial Days</w:t>
            </w:r>
            <w:r w:rsidRPr="00A34EED">
              <w:rPr>
                <w:rFonts w:ascii="Calibri" w:eastAsia="Calibri" w:hAnsi="Calibri" w:cs="Calibri"/>
                <w:sz w:val="22"/>
                <w:szCs w:val="22"/>
              </w:rPr>
              <w:t xml:space="preserve">:  </w:t>
            </w:r>
            <w:r w:rsidRPr="00A34EED">
              <w:rPr>
                <w:rFonts w:ascii="Calibri" w:eastAsia="Calibri" w:hAnsi="Calibri" w:cs="Calibri"/>
                <w:b/>
                <w:sz w:val="22"/>
                <w:szCs w:val="22"/>
              </w:rPr>
              <w:t>By Appointment</w:t>
            </w:r>
          </w:p>
        </w:tc>
      </w:tr>
      <w:tr w:rsidR="002D08D3">
        <w:trPr>
          <w:trHeight w:val="280"/>
        </w:trPr>
        <w:tc>
          <w:tcPr>
            <w:tcW w:w="4680" w:type="dxa"/>
            <w:tcMar>
              <w:top w:w="0" w:type="dxa"/>
              <w:bottom w:w="0" w:type="dxa"/>
            </w:tcMar>
            <w:vAlign w:val="center"/>
          </w:tcPr>
          <w:p w:rsidR="002D08D3" w:rsidRPr="00A34EED" w:rsidRDefault="005B04BD" w:rsidP="00A34EED">
            <w:pPr>
              <w:rPr>
                <w:rFonts w:ascii="Calibri" w:eastAsia="Calibri" w:hAnsi="Calibri" w:cs="Calibri"/>
                <w:b/>
                <w:sz w:val="22"/>
                <w:szCs w:val="22"/>
              </w:rPr>
            </w:pPr>
            <w:r w:rsidRPr="00A34EED">
              <w:rPr>
                <w:rFonts w:ascii="Calibri" w:eastAsia="Calibri" w:hAnsi="Calibri" w:cs="Calibri"/>
                <w:b/>
                <w:sz w:val="22"/>
                <w:szCs w:val="22"/>
              </w:rPr>
              <w:t xml:space="preserve">Textbook Price: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5B04BD">
            <w:pPr>
              <w:rPr>
                <w:rFonts w:ascii="Calibri" w:eastAsia="Calibri" w:hAnsi="Calibri" w:cs="Calibri"/>
                <w:b/>
                <w:sz w:val="22"/>
                <w:szCs w:val="22"/>
              </w:rPr>
            </w:pPr>
            <w:r w:rsidRPr="00A34EED">
              <w:rPr>
                <w:rFonts w:ascii="Calibri" w:eastAsia="Calibri" w:hAnsi="Calibri" w:cs="Calibri"/>
                <w:b/>
                <w:sz w:val="22"/>
                <w:szCs w:val="22"/>
              </w:rPr>
              <w:t>Tutorial Hours</w:t>
            </w:r>
            <w:r w:rsidRPr="00A34EED">
              <w:rPr>
                <w:rFonts w:ascii="Calibri" w:eastAsia="Calibri" w:hAnsi="Calibri" w:cs="Calibri"/>
                <w:sz w:val="22"/>
                <w:szCs w:val="22"/>
              </w:rPr>
              <w:t xml:space="preserve">:  </w:t>
            </w:r>
            <w:r w:rsidRPr="00A34EED">
              <w:rPr>
                <w:rFonts w:ascii="Calibri" w:eastAsia="Calibri" w:hAnsi="Calibri" w:cs="Calibri"/>
                <w:b/>
                <w:sz w:val="22"/>
                <w:szCs w:val="22"/>
              </w:rPr>
              <w:t>Bef</w:t>
            </w:r>
            <w:r w:rsidR="00A34EED" w:rsidRPr="00A34EED">
              <w:rPr>
                <w:rFonts w:ascii="Calibri" w:eastAsia="Calibri" w:hAnsi="Calibri" w:cs="Calibri"/>
                <w:b/>
                <w:sz w:val="22"/>
                <w:szCs w:val="22"/>
              </w:rPr>
              <w:t>ore School in Room 1710</w:t>
            </w:r>
          </w:p>
        </w:tc>
      </w:tr>
    </w:tbl>
    <w:p w:rsidR="005B04BD" w:rsidRDefault="005B04BD" w:rsidP="005B04BD">
      <w:pPr>
        <w:rPr>
          <w:rFonts w:ascii="Tahoma" w:eastAsia="Tahoma" w:hAnsi="Tahoma" w:cs="Tahoma"/>
          <w:b/>
        </w:rPr>
      </w:pPr>
    </w:p>
    <w:p w:rsidR="005B04BD" w:rsidRPr="005B04BD" w:rsidRDefault="005B04BD" w:rsidP="005B04BD">
      <w:pPr>
        <w:rPr>
          <w:rFonts w:ascii="Tahoma" w:eastAsia="Tahoma" w:hAnsi="Tahoma" w:cs="Tahoma"/>
          <w:sz w:val="18"/>
          <w:szCs w:val="18"/>
        </w:rPr>
      </w:pPr>
      <w:r w:rsidRPr="005B04BD">
        <w:rPr>
          <w:rFonts w:ascii="Tahoma" w:eastAsia="Tahoma" w:hAnsi="Tahoma" w:cs="Tahoma"/>
          <w:sz w:val="18"/>
          <w:szCs w:val="18"/>
        </w:rPr>
        <w:t xml:space="preserve">“To engender empathy and create a world using only words is the closest thing we have to magic.” </w:t>
      </w:r>
    </w:p>
    <w:p w:rsidR="005B04BD" w:rsidRPr="005B04BD" w:rsidRDefault="005B04BD" w:rsidP="005B04BD">
      <w:pPr>
        <w:rPr>
          <w:rFonts w:ascii="Tahoma" w:eastAsia="Tahoma" w:hAnsi="Tahoma" w:cs="Tahoma"/>
          <w:sz w:val="18"/>
          <w:szCs w:val="18"/>
        </w:rPr>
      </w:pPr>
      <w:r w:rsidRPr="005B04BD">
        <w:rPr>
          <w:rFonts w:ascii="Tahoma" w:eastAsia="Tahoma" w:hAnsi="Tahoma" w:cs="Tahoma"/>
          <w:sz w:val="18"/>
          <w:szCs w:val="18"/>
        </w:rPr>
        <w:t>― Lin-Manuel Miranda</w:t>
      </w:r>
    </w:p>
    <w:p w:rsidR="005B04BD" w:rsidRPr="005B04BD" w:rsidRDefault="005B04BD" w:rsidP="005B04BD">
      <w:pPr>
        <w:rPr>
          <w:rFonts w:ascii="Tahoma" w:eastAsia="Tahoma" w:hAnsi="Tahoma" w:cs="Tahoma"/>
          <w:sz w:val="18"/>
          <w:szCs w:val="18"/>
        </w:rPr>
      </w:pPr>
    </w:p>
    <w:p w:rsidR="005B04BD" w:rsidRPr="005B04BD" w:rsidRDefault="005B04BD" w:rsidP="005B04BD">
      <w:pPr>
        <w:rPr>
          <w:rFonts w:ascii="Tahoma" w:eastAsia="Tahoma" w:hAnsi="Tahoma" w:cs="Tahoma"/>
          <w:b/>
          <w:sz w:val="18"/>
          <w:szCs w:val="18"/>
          <w:u w:val="single"/>
        </w:rPr>
      </w:pPr>
      <w:r w:rsidRPr="005B04BD">
        <w:rPr>
          <w:rFonts w:ascii="Tahoma" w:eastAsia="Tahoma" w:hAnsi="Tahoma" w:cs="Tahoma"/>
          <w:b/>
          <w:sz w:val="18"/>
          <w:szCs w:val="18"/>
          <w:u w:val="single"/>
        </w:rPr>
        <w:t>Course Description</w:t>
      </w:r>
    </w:p>
    <w:p w:rsidR="002D08D3" w:rsidRDefault="005B04BD" w:rsidP="005B04BD">
      <w:pPr>
        <w:rPr>
          <w:rFonts w:ascii="Tahoma" w:eastAsia="Tahoma" w:hAnsi="Tahoma" w:cs="Tahoma"/>
          <w:sz w:val="18"/>
          <w:szCs w:val="18"/>
        </w:rPr>
      </w:pPr>
      <w:proofErr w:type="gramStart"/>
      <w:r w:rsidRPr="005B04BD">
        <w:rPr>
          <w:rFonts w:ascii="Tahoma" w:eastAsia="Tahoma" w:hAnsi="Tahoma" w:cs="Tahoma"/>
          <w:sz w:val="18"/>
          <w:szCs w:val="18"/>
        </w:rPr>
        <w:t>Fundamentals of Theatre II builds</w:t>
      </w:r>
      <w:proofErr w:type="gramEnd"/>
      <w:r w:rsidRPr="005B04BD">
        <w:rPr>
          <w:rFonts w:ascii="Tahoma" w:eastAsia="Tahoma" w:hAnsi="Tahoma" w:cs="Tahoma"/>
          <w:sz w:val="18"/>
          <w:szCs w:val="18"/>
        </w:rPr>
        <w:t xml:space="preserve"> on the Theatre I. In this elective course students will focus on acting </w:t>
      </w:r>
      <w:r>
        <w:rPr>
          <w:rFonts w:ascii="Tahoma" w:eastAsia="Tahoma" w:hAnsi="Tahoma" w:cs="Tahoma"/>
          <w:sz w:val="18"/>
          <w:szCs w:val="18"/>
        </w:rPr>
        <w:t>skills and theatre specialty mediums. They will perform more a</w:t>
      </w:r>
      <w:r w:rsidRPr="005B04BD">
        <w:rPr>
          <w:rFonts w:ascii="Tahoma" w:eastAsia="Tahoma" w:hAnsi="Tahoma" w:cs="Tahoma"/>
          <w:sz w:val="18"/>
          <w:szCs w:val="18"/>
        </w:rPr>
        <w:t>dvanced monologues, duets, and scripted scenes. Students will also study theatre history</w:t>
      </w:r>
      <w:r>
        <w:rPr>
          <w:rFonts w:ascii="Tahoma" w:eastAsia="Tahoma" w:hAnsi="Tahoma" w:cs="Tahoma"/>
          <w:sz w:val="18"/>
          <w:szCs w:val="18"/>
        </w:rPr>
        <w:t xml:space="preserve"> and world theatre</w:t>
      </w:r>
      <w:r w:rsidRPr="005B04BD">
        <w:rPr>
          <w:rFonts w:ascii="Tahoma" w:eastAsia="Tahoma" w:hAnsi="Tahoma" w:cs="Tahoma"/>
          <w:sz w:val="18"/>
          <w:szCs w:val="18"/>
        </w:rPr>
        <w:t xml:space="preserve">, </w:t>
      </w:r>
      <w:r>
        <w:rPr>
          <w:rFonts w:ascii="Tahoma" w:eastAsia="Tahoma" w:hAnsi="Tahoma" w:cs="Tahoma"/>
          <w:sz w:val="18"/>
          <w:szCs w:val="18"/>
        </w:rPr>
        <w:t>puppetry</w:t>
      </w:r>
      <w:r w:rsidRPr="005B04BD">
        <w:rPr>
          <w:rFonts w:ascii="Tahoma" w:eastAsia="Tahoma" w:hAnsi="Tahoma" w:cs="Tahoma"/>
          <w:sz w:val="18"/>
          <w:szCs w:val="18"/>
        </w:rPr>
        <w:t>, and the fundam</w:t>
      </w:r>
      <w:r>
        <w:rPr>
          <w:rFonts w:ascii="Tahoma" w:eastAsia="Tahoma" w:hAnsi="Tahoma" w:cs="Tahoma"/>
          <w:sz w:val="18"/>
          <w:szCs w:val="18"/>
        </w:rPr>
        <w:t>entals of specific theatre methods</w:t>
      </w:r>
      <w:r w:rsidRPr="005B04BD">
        <w:rPr>
          <w:rFonts w:ascii="Tahoma" w:eastAsia="Tahoma" w:hAnsi="Tahoma" w:cs="Tahoma"/>
          <w:sz w:val="18"/>
          <w:szCs w:val="18"/>
        </w:rPr>
        <w:t xml:space="preserve">. There will be </w:t>
      </w:r>
      <w:r>
        <w:rPr>
          <w:rFonts w:ascii="Tahoma" w:eastAsia="Tahoma" w:hAnsi="Tahoma" w:cs="Tahoma"/>
          <w:sz w:val="18"/>
          <w:szCs w:val="18"/>
        </w:rPr>
        <w:t>a</w:t>
      </w:r>
      <w:r w:rsidRPr="005B04BD">
        <w:rPr>
          <w:rFonts w:ascii="Tahoma" w:eastAsia="Tahoma" w:hAnsi="Tahoma" w:cs="Tahoma"/>
          <w:sz w:val="18"/>
          <w:szCs w:val="18"/>
        </w:rPr>
        <w:t xml:space="preserve"> culminating performance. Students </w:t>
      </w:r>
      <w:r>
        <w:rPr>
          <w:rFonts w:ascii="Tahoma" w:eastAsia="Tahoma" w:hAnsi="Tahoma" w:cs="Tahoma"/>
          <w:sz w:val="18"/>
          <w:szCs w:val="18"/>
        </w:rPr>
        <w:t>will also use other media such as</w:t>
      </w:r>
      <w:r w:rsidRPr="005B04BD">
        <w:rPr>
          <w:rFonts w:ascii="Tahoma" w:eastAsia="Tahoma" w:hAnsi="Tahoma" w:cs="Tahoma"/>
          <w:sz w:val="18"/>
          <w:szCs w:val="18"/>
        </w:rPr>
        <w:t xml:space="preserve"> video for self-evaluation. </w:t>
      </w:r>
      <w:r>
        <w:rPr>
          <w:rFonts w:ascii="Tahoma" w:eastAsia="Tahoma" w:hAnsi="Tahoma" w:cs="Tahoma"/>
          <w:sz w:val="18"/>
          <w:szCs w:val="18"/>
        </w:rPr>
        <w:t xml:space="preserve">Students will read a play as a group and analyze the script from the perspective of the actor and the creative team. </w:t>
      </w:r>
      <w:r w:rsidRPr="005B04BD">
        <w:rPr>
          <w:rFonts w:ascii="Tahoma" w:eastAsia="Tahoma" w:hAnsi="Tahoma" w:cs="Tahoma"/>
          <w:sz w:val="18"/>
          <w:szCs w:val="18"/>
        </w:rPr>
        <w:t>Students will have ample opportunities to work on their craft via different acting methods and techniques.</w:t>
      </w:r>
    </w:p>
    <w:p w:rsidR="005B04BD" w:rsidRDefault="005B04BD" w:rsidP="005B04BD">
      <w:pPr>
        <w:rPr>
          <w:rFonts w:ascii="Tahoma" w:eastAsia="Tahoma" w:hAnsi="Tahoma" w:cs="Tahoma"/>
          <w:sz w:val="18"/>
          <w:szCs w:val="18"/>
        </w:rPr>
      </w:pPr>
    </w:p>
    <w:p w:rsidR="002D08D3" w:rsidRDefault="005B04BD">
      <w:pPr>
        <w:rPr>
          <w:rFonts w:ascii="Tahoma" w:eastAsia="Tahoma" w:hAnsi="Tahoma" w:cs="Tahoma"/>
          <w:b/>
          <w:color w:val="FF0000"/>
          <w:sz w:val="18"/>
          <w:szCs w:val="18"/>
        </w:rPr>
      </w:pPr>
      <w:r>
        <w:rPr>
          <w:rFonts w:ascii="Tahoma" w:eastAsia="Tahoma" w:hAnsi="Tahoma" w:cs="Tahoma"/>
          <w:b/>
          <w:sz w:val="18"/>
          <w:szCs w:val="18"/>
        </w:rPr>
        <w:t xml:space="preserve">Course Prerequisite: Fundamentals of Theatre I </w:t>
      </w:r>
    </w:p>
    <w:p w:rsidR="002D08D3" w:rsidRDefault="002D08D3">
      <w:pPr>
        <w:rPr>
          <w:rFonts w:ascii="Tahoma" w:eastAsia="Tahoma" w:hAnsi="Tahoma" w:cs="Tahoma"/>
          <w:b/>
          <w:sz w:val="18"/>
          <w:szCs w:val="18"/>
        </w:rPr>
      </w:pPr>
    </w:p>
    <w:p w:rsidR="002D08D3" w:rsidRDefault="005B04BD">
      <w:pPr>
        <w:rPr>
          <w:rFonts w:ascii="Tahoma" w:eastAsia="Tahoma" w:hAnsi="Tahoma" w:cs="Tahoma"/>
          <w:b/>
          <w:sz w:val="18"/>
          <w:szCs w:val="18"/>
        </w:rPr>
      </w:pPr>
      <w:r>
        <w:rPr>
          <w:rFonts w:ascii="Tahoma" w:eastAsia="Tahoma" w:hAnsi="Tahoma" w:cs="Tahoma"/>
          <w:b/>
          <w:sz w:val="18"/>
          <w:szCs w:val="18"/>
          <w:u w:val="single"/>
        </w:rPr>
        <w:t>Standards</w:t>
      </w:r>
      <w:r>
        <w:rPr>
          <w:rFonts w:ascii="Tahoma" w:eastAsia="Tahoma" w:hAnsi="Tahoma" w:cs="Tahoma"/>
          <w:b/>
          <w:sz w:val="18"/>
          <w:szCs w:val="18"/>
        </w:rPr>
        <w:t>:</w:t>
      </w:r>
    </w:p>
    <w:p w:rsidR="002D08D3" w:rsidRPr="003B4C67" w:rsidRDefault="005B04BD">
      <w:pPr>
        <w:rPr>
          <w:rFonts w:ascii="Tahoma" w:eastAsia="Tahoma" w:hAnsi="Tahoma" w:cs="Tahoma"/>
          <w:sz w:val="18"/>
          <w:szCs w:val="18"/>
        </w:rPr>
      </w:pPr>
      <w:r w:rsidRPr="00A34EED">
        <w:rPr>
          <w:rFonts w:ascii="Tahoma" w:eastAsia="Tahoma" w:hAnsi="Tahoma" w:cs="Tahoma"/>
          <w:sz w:val="18"/>
          <w:szCs w:val="18"/>
        </w:rPr>
        <w:t xml:space="preserve">The Georgia Standards of Excellence for </w:t>
      </w:r>
      <w:r w:rsidR="00A34EED" w:rsidRPr="00A34EED">
        <w:rPr>
          <w:rFonts w:ascii="Tahoma" w:eastAsia="Tahoma" w:hAnsi="Tahoma" w:cs="Tahoma"/>
          <w:sz w:val="18"/>
          <w:szCs w:val="18"/>
        </w:rPr>
        <w:t xml:space="preserve">Dramatic </w:t>
      </w:r>
      <w:r w:rsidRPr="00A34EED">
        <w:rPr>
          <w:rFonts w:ascii="Tahoma" w:eastAsia="Tahoma" w:hAnsi="Tahoma" w:cs="Tahoma"/>
          <w:sz w:val="18"/>
          <w:szCs w:val="18"/>
        </w:rPr>
        <w:t>Art</w:t>
      </w:r>
      <w:r w:rsidRPr="00A34EED">
        <w:rPr>
          <w:rFonts w:ascii="Tahoma" w:eastAsia="Tahoma" w:hAnsi="Tahoma" w:cs="Tahoma"/>
          <w:sz w:val="18"/>
          <w:szCs w:val="18"/>
        </w:rPr>
        <w:t xml:space="preserve"> will be addressed in this course. The standards can be found at the following link: </w:t>
      </w:r>
      <w:r w:rsidR="003B4C67">
        <w:rPr>
          <w:rFonts w:ascii="Tahoma" w:eastAsia="Tahoma" w:hAnsi="Tahoma" w:cs="Tahoma"/>
          <w:sz w:val="18"/>
          <w:szCs w:val="18"/>
        </w:rPr>
        <w:t xml:space="preserve"> </w:t>
      </w:r>
      <w:r w:rsidR="00A34EED" w:rsidRPr="00A34EED">
        <w:t>https://www.georgiastandards.org/Georgia-Standards/Documents/K-12-Theatre-Art-Standards.pdf</w:t>
      </w:r>
    </w:p>
    <w:p w:rsidR="002D08D3" w:rsidRDefault="002D08D3">
      <w:pPr>
        <w:rPr>
          <w:rFonts w:ascii="Tahoma" w:eastAsia="Tahoma" w:hAnsi="Tahoma" w:cs="Tahoma"/>
          <w:sz w:val="18"/>
          <w:szCs w:val="18"/>
        </w:rPr>
      </w:pPr>
    </w:p>
    <w:p w:rsidR="002D08D3" w:rsidRDefault="005B04BD">
      <w:pPr>
        <w:rPr>
          <w:rFonts w:ascii="Tahoma" w:eastAsia="Tahoma" w:hAnsi="Tahoma" w:cs="Tahoma"/>
          <w:b/>
          <w:sz w:val="18"/>
          <w:szCs w:val="18"/>
        </w:rPr>
      </w:pPr>
      <w:r>
        <w:rPr>
          <w:rFonts w:ascii="Tahoma" w:eastAsia="Tahoma" w:hAnsi="Tahoma" w:cs="Tahoma"/>
          <w:b/>
          <w:sz w:val="18"/>
          <w:szCs w:val="18"/>
        </w:rPr>
        <w:t xml:space="preserve">Student Technology Agreement: </w:t>
      </w:r>
    </w:p>
    <w:p w:rsidR="002D08D3" w:rsidRPr="00A34EED" w:rsidRDefault="005B04BD" w:rsidP="00A34EED">
      <w:pPr>
        <w:numPr>
          <w:ilvl w:val="0"/>
          <w:numId w:val="4"/>
        </w:numPr>
        <w:rPr>
          <w:rFonts w:ascii="Tahoma" w:eastAsia="Tahoma" w:hAnsi="Tahoma" w:cs="Tahoma"/>
          <w:sz w:val="18"/>
          <w:szCs w:val="18"/>
        </w:rPr>
      </w:pPr>
      <w:r>
        <w:rPr>
          <w:rFonts w:ascii="Tahoma" w:eastAsia="Tahoma" w:hAnsi="Tahoma" w:cs="Tahoma"/>
          <w:sz w:val="18"/>
          <w:szCs w:val="18"/>
        </w:rPr>
        <w:t>The student understands that borrowing sc</w:t>
      </w:r>
      <w:r>
        <w:rPr>
          <w:rFonts w:ascii="Tahoma" w:eastAsia="Tahoma" w:hAnsi="Tahoma" w:cs="Tahoma"/>
          <w:sz w:val="18"/>
          <w:szCs w:val="18"/>
        </w:rPr>
        <w:t>hool equipment requires instructor permission on a signed check-out/check-in form to document contents and condition of equipment checkout.</w:t>
      </w:r>
      <w:r w:rsidRPr="00A34EED">
        <w:rPr>
          <w:rFonts w:ascii="Tahoma" w:eastAsia="Tahoma" w:hAnsi="Tahoma" w:cs="Tahoma"/>
          <w:color w:val="FF0000"/>
          <w:sz w:val="18"/>
          <w:szCs w:val="18"/>
        </w:rPr>
        <w:t xml:space="preserve"> </w:t>
      </w:r>
    </w:p>
    <w:p w:rsidR="002D08D3" w:rsidRDefault="005B04BD">
      <w:pPr>
        <w:numPr>
          <w:ilvl w:val="0"/>
          <w:numId w:val="4"/>
        </w:numPr>
        <w:rPr>
          <w:rFonts w:ascii="Tahoma" w:eastAsia="Tahoma" w:hAnsi="Tahoma" w:cs="Tahoma"/>
          <w:b/>
          <w:sz w:val="18"/>
          <w:szCs w:val="18"/>
        </w:rPr>
      </w:pPr>
      <w:r>
        <w:rPr>
          <w:rFonts w:ascii="Tahoma" w:eastAsia="Tahoma" w:hAnsi="Tahoma" w:cs="Tahoma"/>
          <w:sz w:val="18"/>
          <w:szCs w:val="18"/>
        </w:rPr>
        <w:t xml:space="preserve">The student agrees to refrain from Internet use for any purpose that does not </w:t>
      </w:r>
      <w:r>
        <w:rPr>
          <w:rFonts w:ascii="Tahoma" w:eastAsia="Tahoma" w:hAnsi="Tahoma" w:cs="Tahoma"/>
          <w:sz w:val="18"/>
          <w:szCs w:val="18"/>
          <w:u w:val="single"/>
        </w:rPr>
        <w:t>directly</w:t>
      </w:r>
      <w:r>
        <w:rPr>
          <w:rFonts w:ascii="Tahoma" w:eastAsia="Tahoma" w:hAnsi="Tahoma" w:cs="Tahoma"/>
          <w:sz w:val="18"/>
          <w:szCs w:val="18"/>
        </w:rPr>
        <w:t xml:space="preserve"> pertain to the completion of a class assignment.</w:t>
      </w:r>
    </w:p>
    <w:p w:rsidR="002D08D3" w:rsidRDefault="005B04BD">
      <w:pPr>
        <w:numPr>
          <w:ilvl w:val="0"/>
          <w:numId w:val="4"/>
        </w:numPr>
        <w:rPr>
          <w:rFonts w:ascii="Tahoma" w:eastAsia="Tahoma" w:hAnsi="Tahoma" w:cs="Tahoma"/>
          <w:b/>
          <w:sz w:val="18"/>
          <w:szCs w:val="18"/>
        </w:rPr>
      </w:pPr>
      <w:r>
        <w:rPr>
          <w:rFonts w:ascii="Tahoma" w:eastAsia="Tahoma" w:hAnsi="Tahoma" w:cs="Tahoma"/>
          <w:sz w:val="18"/>
          <w:szCs w:val="18"/>
        </w:rPr>
        <w:t>No cell phones, iPods</w:t>
      </w:r>
      <w:r>
        <w:rPr>
          <w:rFonts w:ascii="Tahoma" w:eastAsia="Tahoma" w:hAnsi="Tahoma" w:cs="Tahoma"/>
          <w:sz w:val="18"/>
          <w:szCs w:val="18"/>
        </w:rPr>
        <w:t>, electronic devices. *All DCSS rules apply regarding use of technology.</w:t>
      </w:r>
    </w:p>
    <w:p w:rsidR="002D08D3" w:rsidRDefault="002D08D3">
      <w:pPr>
        <w:rPr>
          <w:rFonts w:ascii="Tahoma" w:eastAsia="Tahoma" w:hAnsi="Tahoma" w:cs="Tahoma"/>
          <w:sz w:val="18"/>
          <w:szCs w:val="18"/>
        </w:rPr>
      </w:pPr>
    </w:p>
    <w:p w:rsidR="002D08D3" w:rsidRDefault="005B04BD">
      <w:pPr>
        <w:rPr>
          <w:rFonts w:ascii="Tahoma" w:eastAsia="Tahoma" w:hAnsi="Tahoma" w:cs="Tahoma"/>
          <w:b/>
          <w:sz w:val="24"/>
          <w:szCs w:val="24"/>
          <w:u w:val="single"/>
        </w:rPr>
      </w:pPr>
      <w:r>
        <w:rPr>
          <w:rFonts w:ascii="Tahoma" w:eastAsia="Tahoma" w:hAnsi="Tahoma" w:cs="Tahoma"/>
          <w:b/>
          <w:sz w:val="24"/>
          <w:szCs w:val="24"/>
          <w:u w:val="single"/>
        </w:rPr>
        <w:t>DeKalb County Grading Scale</w:t>
      </w:r>
    </w:p>
    <w:p w:rsidR="002D08D3" w:rsidRPr="00A34EED" w:rsidRDefault="005B04BD" w:rsidP="00A34EED">
      <w:pPr>
        <w:rPr>
          <w:rFonts w:ascii="Tahoma" w:eastAsia="Tahoma" w:hAnsi="Tahoma" w:cs="Tahoma"/>
          <w:color w:val="FF0000"/>
          <w:sz w:val="24"/>
          <w:szCs w:val="24"/>
        </w:rPr>
      </w:pPr>
      <w:r>
        <w:rPr>
          <w:rFonts w:ascii="Tahoma" w:eastAsia="Tahoma" w:hAnsi="Tahoma" w:cs="Tahoma"/>
          <w:sz w:val="24"/>
          <w:szCs w:val="24"/>
        </w:rPr>
        <w:t>90-100= A       80-90=B        71-79=C        70=D         69 and below= F</w:t>
      </w: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tbl>
      <w:tblPr>
        <w:tblStyle w:val="a0"/>
        <w:tblW w:w="10950" w:type="dxa"/>
        <w:tblInd w:w="108" w:type="dxa"/>
        <w:tblLayout w:type="fixed"/>
        <w:tblLook w:val="0000" w:firstRow="0" w:lastRow="0" w:firstColumn="0" w:lastColumn="0" w:noHBand="0" w:noVBand="0"/>
      </w:tblPr>
      <w:tblGrid>
        <w:gridCol w:w="3420"/>
        <w:gridCol w:w="1365"/>
        <w:gridCol w:w="1575"/>
        <w:gridCol w:w="1515"/>
        <w:gridCol w:w="1500"/>
        <w:gridCol w:w="1575"/>
      </w:tblGrid>
      <w:tr w:rsidR="002D08D3">
        <w:trPr>
          <w:trHeight w:val="920"/>
        </w:trPr>
        <w:tc>
          <w:tcPr>
            <w:tcW w:w="3420" w:type="dxa"/>
            <w:tcMar>
              <w:top w:w="0" w:type="dxa"/>
              <w:bottom w:w="0" w:type="dxa"/>
            </w:tcMar>
            <w:vAlign w:val="center"/>
          </w:tcPr>
          <w:p w:rsidR="002D08D3" w:rsidRDefault="005B04BD">
            <w:pPr>
              <w:pStyle w:val="Heading2"/>
              <w:jc w:val="both"/>
              <w:rPr>
                <w:rFonts w:ascii="Tahoma" w:eastAsia="Tahoma" w:hAnsi="Tahoma" w:cs="Tahoma"/>
                <w:i w:val="0"/>
                <w:sz w:val="22"/>
                <w:szCs w:val="22"/>
                <w:u w:val="single"/>
              </w:rPr>
            </w:pPr>
            <w:r>
              <w:rPr>
                <w:rFonts w:ascii="Tahoma" w:eastAsia="Tahoma" w:hAnsi="Tahoma" w:cs="Tahoma"/>
                <w:i w:val="0"/>
                <w:sz w:val="22"/>
                <w:szCs w:val="22"/>
                <w:u w:val="single"/>
              </w:rPr>
              <w:t xml:space="preserve">Grading </w:t>
            </w:r>
          </w:p>
          <w:p w:rsidR="002D08D3" w:rsidRDefault="005B04BD">
            <w:pPr>
              <w:pStyle w:val="Heading2"/>
              <w:jc w:val="both"/>
              <w:rPr>
                <w:rFonts w:ascii="Tahoma" w:eastAsia="Tahoma" w:hAnsi="Tahoma" w:cs="Tahoma"/>
                <w:i w:val="0"/>
                <w:sz w:val="18"/>
                <w:szCs w:val="18"/>
              </w:rPr>
            </w:pPr>
            <w:r>
              <w:rPr>
                <w:rFonts w:ascii="Tahoma" w:eastAsia="Tahoma" w:hAnsi="Tahoma" w:cs="Tahoma"/>
                <w:i w:val="0"/>
                <w:sz w:val="18"/>
                <w:szCs w:val="18"/>
              </w:rPr>
              <w:t>Area</w:t>
            </w:r>
          </w:p>
        </w:tc>
        <w:tc>
          <w:tcPr>
            <w:tcW w:w="1365" w:type="dxa"/>
            <w:tcMar>
              <w:top w:w="0" w:type="dxa"/>
              <w:bottom w:w="0" w:type="dxa"/>
            </w:tcMar>
            <w:vAlign w:val="center"/>
          </w:tcPr>
          <w:p w:rsidR="002D08D3" w:rsidRDefault="002D08D3">
            <w:pPr>
              <w:jc w:val="both"/>
              <w:rPr>
                <w:rFonts w:ascii="Tahoma" w:eastAsia="Tahoma" w:hAnsi="Tahoma" w:cs="Tahoma"/>
                <w:b/>
                <w:sz w:val="18"/>
                <w:szCs w:val="18"/>
              </w:rPr>
            </w:pPr>
          </w:p>
          <w:p w:rsidR="002D08D3" w:rsidRDefault="002D08D3">
            <w:pPr>
              <w:jc w:val="both"/>
              <w:rPr>
                <w:rFonts w:ascii="Tahoma" w:eastAsia="Tahoma" w:hAnsi="Tahoma" w:cs="Tahoma"/>
                <w:b/>
                <w:sz w:val="18"/>
                <w:szCs w:val="18"/>
              </w:rPr>
            </w:pPr>
          </w:p>
          <w:p w:rsidR="002D08D3" w:rsidRDefault="005B04BD">
            <w:pPr>
              <w:jc w:val="both"/>
              <w:rPr>
                <w:rFonts w:ascii="Tahoma" w:eastAsia="Tahoma" w:hAnsi="Tahoma" w:cs="Tahoma"/>
                <w:b/>
                <w:sz w:val="18"/>
                <w:szCs w:val="18"/>
              </w:rPr>
            </w:pPr>
            <w:r>
              <w:rPr>
                <w:rFonts w:ascii="Tahoma" w:eastAsia="Tahoma" w:hAnsi="Tahoma" w:cs="Tahoma"/>
                <w:b/>
                <w:sz w:val="18"/>
                <w:szCs w:val="18"/>
              </w:rPr>
              <w:t>Percentage</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04BD">
            <w:pPr>
              <w:jc w:val="center"/>
              <w:rPr>
                <w:rFonts w:ascii="Tahoma" w:eastAsia="Tahoma" w:hAnsi="Tahoma" w:cs="Tahoma"/>
                <w:sz w:val="18"/>
                <w:szCs w:val="18"/>
              </w:rPr>
            </w:pPr>
            <w:r>
              <w:rPr>
                <w:rFonts w:ascii="Tahoma" w:eastAsia="Tahoma" w:hAnsi="Tahoma" w:cs="Tahoma"/>
                <w:sz w:val="18"/>
                <w:szCs w:val="18"/>
              </w:rPr>
              <w:t>4 1/2 Week Grading Period</w:t>
            </w:r>
          </w:p>
        </w:tc>
        <w:tc>
          <w:tcPr>
            <w:tcW w:w="151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04BD">
            <w:pPr>
              <w:jc w:val="center"/>
              <w:rPr>
                <w:rFonts w:ascii="Tahoma" w:eastAsia="Tahoma" w:hAnsi="Tahoma" w:cs="Tahoma"/>
                <w:sz w:val="18"/>
                <w:szCs w:val="18"/>
              </w:rPr>
            </w:pPr>
            <w:r>
              <w:rPr>
                <w:rFonts w:ascii="Tahoma" w:eastAsia="Tahoma" w:hAnsi="Tahoma" w:cs="Tahoma"/>
                <w:sz w:val="18"/>
                <w:szCs w:val="18"/>
              </w:rPr>
              <w:t>9 Week Grading Period</w:t>
            </w:r>
          </w:p>
        </w:tc>
        <w:tc>
          <w:tcPr>
            <w:tcW w:w="1500"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04BD">
            <w:pPr>
              <w:jc w:val="center"/>
              <w:rPr>
                <w:rFonts w:ascii="Tahoma" w:eastAsia="Tahoma" w:hAnsi="Tahoma" w:cs="Tahoma"/>
                <w:sz w:val="18"/>
                <w:szCs w:val="18"/>
              </w:rPr>
            </w:pPr>
            <w:r>
              <w:rPr>
                <w:rFonts w:ascii="Tahoma" w:eastAsia="Tahoma" w:hAnsi="Tahoma" w:cs="Tahoma"/>
                <w:sz w:val="18"/>
                <w:szCs w:val="18"/>
              </w:rPr>
              <w:t>13 1/2 Week Grading Period</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04BD">
            <w:pPr>
              <w:jc w:val="center"/>
              <w:rPr>
                <w:rFonts w:ascii="Tahoma" w:eastAsia="Tahoma" w:hAnsi="Tahoma" w:cs="Tahoma"/>
                <w:sz w:val="18"/>
                <w:szCs w:val="18"/>
              </w:rPr>
            </w:pPr>
            <w:r>
              <w:rPr>
                <w:rFonts w:ascii="Tahoma" w:eastAsia="Tahoma" w:hAnsi="Tahoma" w:cs="Tahoma"/>
                <w:sz w:val="18"/>
                <w:szCs w:val="18"/>
              </w:rPr>
              <w:t>18 Week Grading Period</w:t>
            </w:r>
          </w:p>
        </w:tc>
      </w:tr>
      <w:tr w:rsidR="002D08D3">
        <w:trPr>
          <w:trHeight w:val="280"/>
        </w:trPr>
        <w:tc>
          <w:tcPr>
            <w:tcW w:w="3420"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Assessment During Learning</w:t>
            </w:r>
          </w:p>
        </w:tc>
        <w:tc>
          <w:tcPr>
            <w:tcW w:w="1365"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25%</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2</w:t>
            </w:r>
          </w:p>
        </w:tc>
        <w:tc>
          <w:tcPr>
            <w:tcW w:w="151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4</w:t>
            </w:r>
          </w:p>
        </w:tc>
        <w:tc>
          <w:tcPr>
            <w:tcW w:w="1500"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6</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8</w:t>
            </w:r>
          </w:p>
        </w:tc>
      </w:tr>
      <w:tr w:rsidR="002D08D3">
        <w:trPr>
          <w:trHeight w:val="300"/>
        </w:trPr>
        <w:tc>
          <w:tcPr>
            <w:tcW w:w="3420"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Guided, Independent, or Group Practice</w:t>
            </w:r>
          </w:p>
        </w:tc>
        <w:tc>
          <w:tcPr>
            <w:tcW w:w="1365"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45%</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5</w:t>
            </w:r>
          </w:p>
        </w:tc>
        <w:tc>
          <w:tcPr>
            <w:tcW w:w="151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10</w:t>
            </w:r>
          </w:p>
        </w:tc>
        <w:tc>
          <w:tcPr>
            <w:tcW w:w="1500"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15</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20</w:t>
            </w:r>
          </w:p>
        </w:tc>
      </w:tr>
      <w:tr w:rsidR="002D08D3">
        <w:trPr>
          <w:trHeight w:val="300"/>
        </w:trPr>
        <w:tc>
          <w:tcPr>
            <w:tcW w:w="3420"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Summative Assessment + Final Exam</w:t>
            </w:r>
          </w:p>
        </w:tc>
        <w:tc>
          <w:tcPr>
            <w:tcW w:w="1365" w:type="dxa"/>
            <w:tcMar>
              <w:top w:w="0" w:type="dxa"/>
              <w:bottom w:w="0" w:type="dxa"/>
            </w:tcMar>
            <w:vAlign w:val="center"/>
          </w:tcPr>
          <w:p w:rsidR="002D08D3" w:rsidRDefault="005B04BD">
            <w:pPr>
              <w:jc w:val="both"/>
              <w:rPr>
                <w:rFonts w:ascii="Tahoma" w:eastAsia="Tahoma" w:hAnsi="Tahoma" w:cs="Tahoma"/>
                <w:sz w:val="18"/>
                <w:szCs w:val="18"/>
              </w:rPr>
            </w:pPr>
            <w:r>
              <w:rPr>
                <w:rFonts w:ascii="Tahoma" w:eastAsia="Tahoma" w:hAnsi="Tahoma" w:cs="Tahoma"/>
                <w:sz w:val="18"/>
                <w:szCs w:val="18"/>
              </w:rPr>
              <w:t>30%</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1</w:t>
            </w:r>
          </w:p>
        </w:tc>
        <w:tc>
          <w:tcPr>
            <w:tcW w:w="151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2</w:t>
            </w:r>
          </w:p>
        </w:tc>
        <w:tc>
          <w:tcPr>
            <w:tcW w:w="1500"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3</w:t>
            </w:r>
          </w:p>
        </w:tc>
        <w:tc>
          <w:tcPr>
            <w:tcW w:w="1575" w:type="dxa"/>
            <w:tcMar>
              <w:top w:w="0" w:type="dxa"/>
              <w:bottom w:w="0" w:type="dxa"/>
            </w:tcMar>
            <w:vAlign w:val="center"/>
          </w:tcPr>
          <w:p w:rsidR="002D08D3" w:rsidRDefault="005B04BD">
            <w:pPr>
              <w:jc w:val="center"/>
              <w:rPr>
                <w:rFonts w:ascii="Tahoma" w:eastAsia="Tahoma" w:hAnsi="Tahoma" w:cs="Tahoma"/>
                <w:sz w:val="18"/>
                <w:szCs w:val="18"/>
              </w:rPr>
            </w:pPr>
            <w:r>
              <w:rPr>
                <w:rFonts w:ascii="Tahoma" w:eastAsia="Tahoma" w:hAnsi="Tahoma" w:cs="Tahoma"/>
                <w:sz w:val="18"/>
                <w:szCs w:val="18"/>
              </w:rPr>
              <w:t>4</w:t>
            </w:r>
          </w:p>
        </w:tc>
      </w:tr>
      <w:tr w:rsidR="002D08D3">
        <w:trPr>
          <w:trHeight w:val="300"/>
        </w:trPr>
        <w:tc>
          <w:tcPr>
            <w:tcW w:w="3420" w:type="dxa"/>
            <w:tcMar>
              <w:top w:w="0" w:type="dxa"/>
              <w:bottom w:w="0" w:type="dxa"/>
            </w:tcMar>
            <w:vAlign w:val="center"/>
          </w:tcPr>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tc>
        <w:tc>
          <w:tcPr>
            <w:tcW w:w="1365"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c>
          <w:tcPr>
            <w:tcW w:w="1515" w:type="dxa"/>
            <w:tcMar>
              <w:top w:w="0" w:type="dxa"/>
              <w:bottom w:w="0" w:type="dxa"/>
            </w:tcMar>
            <w:vAlign w:val="center"/>
          </w:tcPr>
          <w:p w:rsidR="002D08D3" w:rsidRDefault="002D08D3">
            <w:pPr>
              <w:jc w:val="both"/>
              <w:rPr>
                <w:rFonts w:ascii="Tahoma" w:eastAsia="Tahoma" w:hAnsi="Tahoma" w:cs="Tahoma"/>
                <w:sz w:val="18"/>
                <w:szCs w:val="18"/>
              </w:rPr>
            </w:pPr>
          </w:p>
        </w:tc>
        <w:tc>
          <w:tcPr>
            <w:tcW w:w="1500"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r>
    </w:tbl>
    <w:p w:rsidR="002D08D3" w:rsidRDefault="002D08D3">
      <w:pPr>
        <w:rPr>
          <w:rFonts w:ascii="Tahoma" w:eastAsia="Tahoma" w:hAnsi="Tahoma" w:cs="Tahoma"/>
          <w:b/>
          <w:sz w:val="18"/>
          <w:szCs w:val="18"/>
          <w:u w:val="single"/>
        </w:rPr>
      </w:pPr>
    </w:p>
    <w:p w:rsidR="002D08D3" w:rsidRDefault="002D08D3">
      <w:pPr>
        <w:rPr>
          <w:rFonts w:ascii="Tahoma" w:eastAsia="Tahoma" w:hAnsi="Tahoma" w:cs="Tahoma"/>
          <w:b/>
          <w:sz w:val="18"/>
          <w:szCs w:val="18"/>
          <w:u w:val="single"/>
        </w:rPr>
      </w:pPr>
    </w:p>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jc w:val="both"/>
        <w:rPr>
          <w:rFonts w:ascii="Tahoma" w:eastAsia="Tahoma" w:hAnsi="Tahoma" w:cs="Tahoma"/>
          <w:sz w:val="18"/>
          <w:szCs w:val="18"/>
        </w:rPr>
      </w:pPr>
    </w:p>
    <w:tbl>
      <w:tblPr>
        <w:tblStyle w:val="a1"/>
        <w:tblW w:w="1047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1905"/>
        <w:gridCol w:w="1905"/>
        <w:gridCol w:w="1905"/>
        <w:gridCol w:w="2295"/>
      </w:tblGrid>
      <w:tr w:rsidR="002D08D3">
        <w:trPr>
          <w:trHeight w:val="280"/>
        </w:trPr>
        <w:tc>
          <w:tcPr>
            <w:tcW w:w="10470" w:type="dxa"/>
            <w:gridSpan w:val="5"/>
            <w:shd w:val="clear" w:color="auto" w:fill="D9D9D9"/>
          </w:tcPr>
          <w:p w:rsidR="002D08D3" w:rsidRDefault="005B04BD">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DISTRICT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5B04BD">
            <w:pPr>
              <w:widowControl w:val="0"/>
              <w:ind w:right="-20"/>
              <w:jc w:val="both"/>
              <w:rPr>
                <w:rFonts w:ascii="Arial" w:eastAsia="Arial" w:hAnsi="Arial" w:cs="Arial"/>
                <w:b/>
                <w:sz w:val="18"/>
                <w:szCs w:val="18"/>
              </w:rPr>
            </w:pPr>
            <w:r>
              <w:rPr>
                <w:rFonts w:ascii="Arial" w:eastAsia="Arial" w:hAnsi="Arial" w:cs="Arial"/>
                <w:b/>
                <w:sz w:val="18"/>
                <w:szCs w:val="18"/>
              </w:rPr>
              <w:t>STUDENT PROGRESS</w:t>
            </w:r>
          </w:p>
        </w:tc>
        <w:tc>
          <w:tcPr>
            <w:tcW w:w="8010" w:type="dxa"/>
            <w:gridSpan w:val="4"/>
          </w:tcPr>
          <w:p w:rsidR="002D08D3" w:rsidRDefault="005B04BD">
            <w:pPr>
              <w:widowControl w:val="0"/>
              <w:ind w:right="-20"/>
              <w:jc w:val="both"/>
              <w:rPr>
                <w:rFonts w:ascii="Arial" w:eastAsia="Arial" w:hAnsi="Arial" w:cs="Arial"/>
                <w:b/>
                <w:sz w:val="18"/>
                <w:szCs w:val="18"/>
              </w:rPr>
            </w:pPr>
            <w:r>
              <w:rPr>
                <w:rFonts w:ascii="Arial" w:eastAsia="Arial" w:hAnsi="Arial" w:cs="Arial"/>
                <w:sz w:val="18"/>
                <w:szCs w:val="18"/>
              </w:rPr>
              <w:t>Semester progress reports shall be issued four and a half, nine and thirteen and a half weeks into each semester.  The progress of students shall be evaluated frequently and plans shall be generated to remediate deficiencies as they are discovered. Plans s</w:t>
            </w:r>
            <w:r>
              <w:rPr>
                <w:rFonts w:ascii="Arial" w:eastAsia="Arial" w:hAnsi="Arial" w:cs="Arial"/>
                <w:sz w:val="18"/>
                <w:szCs w:val="18"/>
              </w:rPr>
              <w:t xml:space="preserve">hall include appropriate interventions designed to meet the needs of the students. </w:t>
            </w:r>
            <w:r>
              <w:rPr>
                <w:rFonts w:ascii="Arial" w:eastAsia="Arial" w:hAnsi="Arial" w:cs="Arial"/>
                <w:b/>
                <w:sz w:val="18"/>
                <w:szCs w:val="18"/>
              </w:rPr>
              <w:t>See Board Policy IH.</w:t>
            </w:r>
          </w:p>
        </w:tc>
      </w:tr>
      <w:tr w:rsidR="002D08D3">
        <w:trPr>
          <w:trHeight w:val="400"/>
        </w:trPr>
        <w:tc>
          <w:tcPr>
            <w:tcW w:w="2460" w:type="dxa"/>
          </w:tcPr>
          <w:p w:rsidR="002D08D3" w:rsidRDefault="005B04BD">
            <w:pPr>
              <w:widowControl w:val="0"/>
              <w:ind w:right="-20"/>
              <w:jc w:val="both"/>
              <w:rPr>
                <w:rFonts w:ascii="Arial" w:eastAsia="Arial" w:hAnsi="Arial" w:cs="Arial"/>
                <w:b/>
                <w:sz w:val="18"/>
                <w:szCs w:val="18"/>
              </w:rPr>
            </w:pPr>
            <w:r>
              <w:rPr>
                <w:rFonts w:ascii="Arial" w:eastAsia="Arial" w:hAnsi="Arial" w:cs="Arial"/>
                <w:b/>
                <w:sz w:val="18"/>
                <w:szCs w:val="18"/>
              </w:rPr>
              <w:t>ACADEMIC INTEGRITY</w:t>
            </w:r>
          </w:p>
        </w:tc>
        <w:tc>
          <w:tcPr>
            <w:tcW w:w="8010" w:type="dxa"/>
            <w:gridSpan w:val="4"/>
          </w:tcPr>
          <w:p w:rsidR="002D08D3" w:rsidRDefault="005B04BD">
            <w:pPr>
              <w:widowControl w:val="0"/>
              <w:ind w:right="-20"/>
              <w:jc w:val="both"/>
              <w:rPr>
                <w:rFonts w:ascii="Arial" w:eastAsia="Arial" w:hAnsi="Arial" w:cs="Arial"/>
                <w:sz w:val="18"/>
                <w:szCs w:val="18"/>
              </w:rPr>
            </w:pPr>
            <w:r>
              <w:rPr>
                <w:rFonts w:ascii="Arial" w:eastAsia="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Arial" w:eastAsia="Arial" w:hAnsi="Arial" w:cs="Arial"/>
                <w:b/>
                <w:sz w:val="18"/>
                <w:szCs w:val="18"/>
              </w:rPr>
              <w:t>See the Code of Student Co</w:t>
            </w:r>
            <w:r>
              <w:rPr>
                <w:rFonts w:ascii="Arial" w:eastAsia="Arial" w:hAnsi="Arial" w:cs="Arial"/>
                <w:b/>
                <w:sz w:val="18"/>
                <w:szCs w:val="18"/>
              </w:rPr>
              <w:t>nduct - Student Rights and Responsibilities and Character Development Handbook.</w:t>
            </w:r>
          </w:p>
        </w:tc>
      </w:tr>
      <w:tr w:rsidR="002D08D3">
        <w:trPr>
          <w:trHeight w:val="400"/>
        </w:trPr>
        <w:tc>
          <w:tcPr>
            <w:tcW w:w="2460" w:type="dxa"/>
          </w:tcPr>
          <w:p w:rsidR="002D08D3" w:rsidRDefault="005B04BD">
            <w:pPr>
              <w:widowControl w:val="0"/>
              <w:ind w:right="-20"/>
              <w:jc w:val="both"/>
              <w:rPr>
                <w:rFonts w:ascii="Arial" w:eastAsia="Arial" w:hAnsi="Arial" w:cs="Arial"/>
                <w:b/>
                <w:sz w:val="18"/>
                <w:szCs w:val="18"/>
              </w:rPr>
            </w:pPr>
            <w:r>
              <w:rPr>
                <w:rFonts w:ascii="Arial" w:eastAsia="Arial" w:hAnsi="Arial" w:cs="Arial"/>
                <w:b/>
                <w:sz w:val="18"/>
                <w:szCs w:val="18"/>
              </w:rPr>
              <w:t>HOMEWORK</w:t>
            </w:r>
          </w:p>
        </w:tc>
        <w:tc>
          <w:tcPr>
            <w:tcW w:w="8010" w:type="dxa"/>
            <w:gridSpan w:val="4"/>
          </w:tcPr>
          <w:p w:rsidR="002D08D3" w:rsidRDefault="005B04BD">
            <w:pPr>
              <w:widowControl w:val="0"/>
              <w:ind w:right="-20"/>
              <w:jc w:val="both"/>
              <w:rPr>
                <w:rFonts w:ascii="Arial" w:eastAsia="Arial" w:hAnsi="Arial" w:cs="Arial"/>
                <w:b/>
                <w:sz w:val="18"/>
                <w:szCs w:val="18"/>
              </w:rPr>
            </w:pPr>
            <w:r>
              <w:rPr>
                <w:rFonts w:ascii="Arial" w:eastAsia="Arial" w:hAnsi="Arial" w:cs="Arial"/>
                <w:sz w:val="18"/>
                <w:szCs w:val="18"/>
              </w:rPr>
              <w:t>Homework assignments should be meaningful and should be an application or adaptation of a classroom experience.  Homework is at all times an extension of the teaching</w:t>
            </w:r>
            <w:r>
              <w:rPr>
                <w:rFonts w:ascii="Arial" w:eastAsia="Arial" w:hAnsi="Arial" w:cs="Arial"/>
                <w:sz w:val="18"/>
                <w:szCs w:val="18"/>
              </w:rPr>
              <w:t xml:space="preserve">/learning experience.  It should be considered the possession of the student and should be collected, evaluated and returned to the students. </w:t>
            </w:r>
            <w:r>
              <w:rPr>
                <w:rFonts w:ascii="Arial" w:eastAsia="Arial" w:hAnsi="Arial" w:cs="Arial"/>
                <w:b/>
                <w:sz w:val="18"/>
                <w:szCs w:val="18"/>
              </w:rPr>
              <w:t>See Board Policy IHB.</w:t>
            </w:r>
          </w:p>
        </w:tc>
      </w:tr>
      <w:tr w:rsidR="002D08D3">
        <w:trPr>
          <w:trHeight w:val="400"/>
        </w:trPr>
        <w:tc>
          <w:tcPr>
            <w:tcW w:w="2460" w:type="dxa"/>
          </w:tcPr>
          <w:p w:rsidR="002D08D3" w:rsidRDefault="005B04BD">
            <w:pPr>
              <w:rPr>
                <w:rFonts w:ascii="Arial" w:eastAsia="Arial" w:hAnsi="Arial" w:cs="Arial"/>
                <w:sz w:val="18"/>
                <w:szCs w:val="18"/>
              </w:rPr>
            </w:pPr>
            <w:r>
              <w:rPr>
                <w:rFonts w:ascii="Arial" w:eastAsia="Arial" w:hAnsi="Arial" w:cs="Arial"/>
                <w:b/>
                <w:sz w:val="18"/>
                <w:szCs w:val="18"/>
              </w:rPr>
              <w:t xml:space="preserve">MAKE-UP WORK </w:t>
            </w:r>
          </w:p>
          <w:p w:rsidR="002D08D3" w:rsidRDefault="005B04BD">
            <w:pPr>
              <w:widowControl w:val="0"/>
              <w:ind w:right="-20"/>
              <w:jc w:val="both"/>
              <w:rPr>
                <w:rFonts w:ascii="Arial" w:eastAsia="Arial" w:hAnsi="Arial" w:cs="Arial"/>
                <w:b/>
                <w:sz w:val="18"/>
                <w:szCs w:val="18"/>
              </w:rPr>
            </w:pPr>
            <w:r>
              <w:rPr>
                <w:rFonts w:ascii="Arial" w:eastAsia="Arial" w:hAnsi="Arial" w:cs="Arial"/>
                <w:b/>
                <w:sz w:val="18"/>
                <w:szCs w:val="18"/>
              </w:rPr>
              <w:t>DUE TO ABSENCES</w:t>
            </w:r>
          </w:p>
        </w:tc>
        <w:tc>
          <w:tcPr>
            <w:tcW w:w="8010" w:type="dxa"/>
            <w:gridSpan w:val="4"/>
          </w:tcPr>
          <w:p w:rsidR="002D08D3" w:rsidRDefault="005B04BD">
            <w:pPr>
              <w:widowControl w:val="0"/>
              <w:ind w:right="-20"/>
              <w:jc w:val="both"/>
              <w:rPr>
                <w:rFonts w:ascii="Arial" w:eastAsia="Arial" w:hAnsi="Arial" w:cs="Arial"/>
                <w:b/>
                <w:sz w:val="18"/>
                <w:szCs w:val="18"/>
              </w:rPr>
            </w:pPr>
            <w:r>
              <w:rPr>
                <w:rFonts w:ascii="Arial" w:eastAsia="Arial" w:hAnsi="Arial" w:cs="Arial"/>
                <w:sz w:val="18"/>
                <w:szCs w:val="18"/>
              </w:rPr>
              <w:t>When a student is absent because of a legal reason as defined by Georgia law or when the absence is apparently beyond the control of the student, the student shall be given an opportunity to earn grade(s) for those days absent. Make-up work must be complet</w:t>
            </w:r>
            <w:r>
              <w:rPr>
                <w:rFonts w:ascii="Arial" w:eastAsia="Arial" w:hAnsi="Arial" w:cs="Arial"/>
                <w:sz w:val="18"/>
                <w:szCs w:val="18"/>
              </w:rPr>
              <w:t xml:space="preserve">ed within the designated time allotted. </w:t>
            </w:r>
            <w:r>
              <w:rPr>
                <w:rFonts w:ascii="Arial" w:eastAsia="Arial" w:hAnsi="Arial" w:cs="Arial"/>
                <w:b/>
                <w:sz w:val="18"/>
                <w:szCs w:val="18"/>
              </w:rPr>
              <w:t>See Board Policy IHEA.</w:t>
            </w:r>
          </w:p>
        </w:tc>
      </w:tr>
      <w:tr w:rsidR="002D08D3">
        <w:trPr>
          <w:trHeight w:val="240"/>
        </w:trPr>
        <w:tc>
          <w:tcPr>
            <w:tcW w:w="10470" w:type="dxa"/>
            <w:gridSpan w:val="5"/>
            <w:shd w:val="clear" w:color="auto" w:fill="D9D9D9"/>
          </w:tcPr>
          <w:p w:rsidR="002D08D3" w:rsidRDefault="005B04BD">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SCHOOL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5B04BD">
            <w:pPr>
              <w:widowControl w:val="0"/>
              <w:ind w:right="-20"/>
              <w:jc w:val="both"/>
              <w:rPr>
                <w:rFonts w:ascii="Arial" w:eastAsia="Arial" w:hAnsi="Arial" w:cs="Arial"/>
                <w:b/>
                <w:sz w:val="18"/>
                <w:szCs w:val="18"/>
              </w:rPr>
            </w:pPr>
            <w:r>
              <w:rPr>
                <w:rFonts w:ascii="Arial" w:eastAsia="Arial" w:hAnsi="Arial" w:cs="Arial"/>
                <w:b/>
                <w:color w:val="000000"/>
                <w:sz w:val="18"/>
                <w:szCs w:val="18"/>
              </w:rPr>
              <w:t>CLASSROOM EXPECTATIONS</w:t>
            </w:r>
          </w:p>
        </w:tc>
        <w:tc>
          <w:tcPr>
            <w:tcW w:w="8010" w:type="dxa"/>
            <w:gridSpan w:val="4"/>
          </w:tcPr>
          <w:p w:rsidR="002D08D3" w:rsidRDefault="005B04BD">
            <w:pPr>
              <w:ind w:right="-54"/>
              <w:rPr>
                <w:rFonts w:ascii="Arial" w:eastAsia="Arial" w:hAnsi="Arial" w:cs="Arial"/>
                <w:b/>
                <w:sz w:val="18"/>
                <w:szCs w:val="18"/>
              </w:rPr>
            </w:pPr>
            <w:r>
              <w:rPr>
                <w:rFonts w:ascii="Arial" w:eastAsia="Arial" w:hAnsi="Arial" w:cs="Arial"/>
                <w:b/>
                <w:sz w:val="18"/>
                <w:szCs w:val="18"/>
              </w:rPr>
              <w:t>The five most important expectations:</w:t>
            </w:r>
          </w:p>
          <w:p w:rsidR="002D08D3" w:rsidRDefault="005B04BD">
            <w:pPr>
              <w:ind w:left="720" w:right="-54"/>
              <w:rPr>
                <w:rFonts w:ascii="Arial" w:eastAsia="Arial" w:hAnsi="Arial" w:cs="Arial"/>
                <w:sz w:val="18"/>
                <w:szCs w:val="18"/>
              </w:rPr>
            </w:pPr>
            <w:r>
              <w:rPr>
                <w:rFonts w:ascii="Arial" w:eastAsia="Arial" w:hAnsi="Arial" w:cs="Arial"/>
                <w:sz w:val="18"/>
                <w:szCs w:val="18"/>
              </w:rPr>
              <w:t>1. Display academic integrity.</w:t>
            </w:r>
          </w:p>
          <w:p w:rsidR="002D08D3" w:rsidRDefault="005B04BD">
            <w:pPr>
              <w:ind w:left="720" w:right="-54"/>
              <w:rPr>
                <w:rFonts w:ascii="Arial" w:eastAsia="Arial" w:hAnsi="Arial" w:cs="Arial"/>
                <w:sz w:val="18"/>
                <w:szCs w:val="18"/>
              </w:rPr>
            </w:pPr>
            <w:r>
              <w:rPr>
                <w:rFonts w:ascii="Arial" w:eastAsia="Arial" w:hAnsi="Arial" w:cs="Arial"/>
                <w:sz w:val="18"/>
                <w:szCs w:val="18"/>
              </w:rPr>
              <w:t>2. Be in your seat prepared when the bell rings.</w:t>
            </w:r>
          </w:p>
          <w:p w:rsidR="002D08D3" w:rsidRDefault="005B04BD">
            <w:pPr>
              <w:ind w:left="720" w:right="-54"/>
              <w:rPr>
                <w:rFonts w:ascii="Arial" w:eastAsia="Arial" w:hAnsi="Arial" w:cs="Arial"/>
                <w:sz w:val="18"/>
                <w:szCs w:val="18"/>
              </w:rPr>
            </w:pPr>
            <w:r>
              <w:rPr>
                <w:rFonts w:ascii="Arial" w:eastAsia="Arial" w:hAnsi="Arial" w:cs="Arial"/>
                <w:sz w:val="18"/>
                <w:szCs w:val="18"/>
              </w:rPr>
              <w:t>3. Respect yourself and others.</w:t>
            </w:r>
          </w:p>
          <w:p w:rsidR="002D08D3" w:rsidRDefault="005B04BD">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rsidR="002D08D3" w:rsidRDefault="005B04BD">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rsidR="002D08D3" w:rsidRDefault="002D08D3">
            <w:pPr>
              <w:ind w:right="-54"/>
              <w:jc w:val="both"/>
              <w:rPr>
                <w:rFonts w:ascii="Arial" w:eastAsia="Arial" w:hAnsi="Arial" w:cs="Arial"/>
                <w:b/>
                <w:sz w:val="18"/>
                <w:szCs w:val="18"/>
              </w:rPr>
            </w:pPr>
          </w:p>
          <w:p w:rsidR="002D08D3" w:rsidRDefault="005B04BD">
            <w:pPr>
              <w:ind w:right="-54"/>
              <w:jc w:val="both"/>
              <w:rPr>
                <w:rFonts w:ascii="Arial" w:eastAsia="Arial" w:hAnsi="Arial" w:cs="Arial"/>
                <w:b/>
                <w:sz w:val="18"/>
                <w:szCs w:val="18"/>
              </w:rPr>
            </w:pPr>
            <w:r>
              <w:rPr>
                <w:rFonts w:ascii="Arial" w:eastAsia="Arial" w:hAnsi="Arial" w:cs="Arial"/>
                <w:b/>
                <w:sz w:val="18"/>
                <w:szCs w:val="18"/>
              </w:rPr>
              <w:t>Academic Honesty</w:t>
            </w:r>
          </w:p>
          <w:p w:rsidR="002D08D3" w:rsidRDefault="005B04BD">
            <w:pPr>
              <w:ind w:right="-54"/>
              <w:rPr>
                <w:rFonts w:ascii="Arial" w:eastAsia="Arial" w:hAnsi="Arial" w:cs="Arial"/>
                <w:sz w:val="18"/>
                <w:szCs w:val="18"/>
              </w:rPr>
            </w:pPr>
            <w:r>
              <w:rPr>
                <w:rFonts w:ascii="Arial" w:eastAsia="Arial" w:hAnsi="Arial" w:cs="Arial"/>
                <w:sz w:val="18"/>
                <w:szCs w:val="18"/>
              </w:rPr>
              <w:t xml:space="preserve">Honor Guidelines (assignments that do not meet the following requirements will earn 0% for </w:t>
            </w:r>
            <w:r>
              <w:rPr>
                <w:rFonts w:ascii="Arial" w:eastAsia="Arial" w:hAnsi="Arial" w:cs="Arial"/>
                <w:sz w:val="18"/>
                <w:szCs w:val="18"/>
              </w:rPr>
              <w:t>all parties involved, and students will forfeit extra-credit opportunities for the remainder of the semester. Allowing a student to copy your work is as dishonest as copying the work of others):</w:t>
            </w:r>
          </w:p>
          <w:p w:rsidR="002D08D3" w:rsidRDefault="005B04BD">
            <w:pPr>
              <w:numPr>
                <w:ilvl w:val="0"/>
                <w:numId w:val="1"/>
              </w:numPr>
              <w:ind w:right="-54"/>
              <w:rPr>
                <w:rFonts w:ascii="Arial" w:eastAsia="Arial" w:hAnsi="Arial" w:cs="Arial"/>
                <w:sz w:val="18"/>
                <w:szCs w:val="18"/>
              </w:rPr>
            </w:pPr>
            <w:r>
              <w:rPr>
                <w:rFonts w:ascii="Arial" w:eastAsia="Arial" w:hAnsi="Arial" w:cs="Arial"/>
                <w:sz w:val="18"/>
                <w:szCs w:val="18"/>
              </w:rPr>
              <w:t xml:space="preserve">All work is to be </w:t>
            </w:r>
            <w:proofErr w:type="gramStart"/>
            <w:r>
              <w:rPr>
                <w:rFonts w:ascii="Arial" w:eastAsia="Arial" w:hAnsi="Arial" w:cs="Arial"/>
                <w:sz w:val="18"/>
                <w:szCs w:val="18"/>
              </w:rPr>
              <w:t>your</w:t>
            </w:r>
            <w:proofErr w:type="gramEnd"/>
            <w:r>
              <w:rPr>
                <w:rFonts w:ascii="Arial" w:eastAsia="Arial" w:hAnsi="Arial" w:cs="Arial"/>
                <w:sz w:val="18"/>
                <w:szCs w:val="18"/>
              </w:rPr>
              <w:t xml:space="preserve"> own, and not a copy--in part or in who</w:t>
            </w:r>
            <w:r>
              <w:rPr>
                <w:rFonts w:ascii="Arial" w:eastAsia="Arial" w:hAnsi="Arial" w:cs="Arial"/>
                <w:sz w:val="18"/>
                <w:szCs w:val="18"/>
              </w:rPr>
              <w:t>le-- of the work of others and is due completed at the time requested.</w:t>
            </w:r>
          </w:p>
          <w:p w:rsidR="002D08D3" w:rsidRDefault="005B04BD">
            <w:pPr>
              <w:numPr>
                <w:ilvl w:val="0"/>
                <w:numId w:val="1"/>
              </w:numPr>
              <w:ind w:right="-54"/>
              <w:rPr>
                <w:rFonts w:ascii="Arial" w:eastAsia="Arial" w:hAnsi="Arial" w:cs="Arial"/>
                <w:sz w:val="18"/>
                <w:szCs w:val="18"/>
              </w:rPr>
            </w:pPr>
            <w:r>
              <w:rPr>
                <w:rFonts w:ascii="Arial" w:eastAsia="Arial" w:hAnsi="Arial" w:cs="Arial"/>
                <w:sz w:val="18"/>
                <w:szCs w:val="18"/>
              </w:rPr>
              <w:t xml:space="preserve">Any and all reports, projects, etc. must be your original work.  The research of others may, and should be, included in your work, but it is expected to be properly cited.  Give credit </w:t>
            </w:r>
            <w:r>
              <w:rPr>
                <w:rFonts w:ascii="Arial" w:eastAsia="Arial" w:hAnsi="Arial" w:cs="Arial"/>
                <w:sz w:val="18"/>
                <w:szCs w:val="18"/>
              </w:rPr>
              <w:t>where credit is due.</w:t>
            </w:r>
          </w:p>
          <w:p w:rsidR="002D08D3" w:rsidRDefault="005B04BD">
            <w:pPr>
              <w:numPr>
                <w:ilvl w:val="0"/>
                <w:numId w:val="1"/>
              </w:numPr>
              <w:ind w:right="-54"/>
              <w:rPr>
                <w:rFonts w:ascii="Arial" w:eastAsia="Arial" w:hAnsi="Arial" w:cs="Arial"/>
                <w:sz w:val="18"/>
                <w:szCs w:val="18"/>
              </w:rPr>
            </w:pPr>
            <w:r>
              <w:rPr>
                <w:rFonts w:ascii="Arial" w:eastAsia="Arial" w:hAnsi="Arial" w:cs="Arial"/>
                <w:sz w:val="18"/>
                <w:szCs w:val="18"/>
              </w:rPr>
              <w:t xml:space="preserve">A </w:t>
            </w:r>
            <w:proofErr w:type="gramStart"/>
            <w:r>
              <w:rPr>
                <w:rFonts w:ascii="Arial" w:eastAsia="Arial" w:hAnsi="Arial" w:cs="Arial"/>
                <w:sz w:val="18"/>
                <w:szCs w:val="18"/>
              </w:rPr>
              <w:t>test,</w:t>
            </w:r>
            <w:proofErr w:type="gramEnd"/>
            <w:r>
              <w:rPr>
                <w:rFonts w:ascii="Arial" w:eastAsia="Arial" w:hAnsi="Arial" w:cs="Arial"/>
                <w:sz w:val="18"/>
                <w:szCs w:val="18"/>
              </w:rPr>
              <w:t xml:space="preserve"> or quiz is an evaluation of your comprehension alone.   There should be no talking, texting, or any form of communication during a test, quiz, or any type of exam. Electronic devices should not be visible at all during tests or</w:t>
            </w:r>
            <w:r>
              <w:rPr>
                <w:rFonts w:ascii="Arial" w:eastAsia="Arial" w:hAnsi="Arial" w:cs="Arial"/>
                <w:sz w:val="18"/>
                <w:szCs w:val="18"/>
              </w:rPr>
              <w:t xml:space="preserve"> quizzes.</w:t>
            </w:r>
          </w:p>
          <w:p w:rsidR="002D08D3" w:rsidRDefault="005B04BD">
            <w:pPr>
              <w:numPr>
                <w:ilvl w:val="0"/>
                <w:numId w:val="1"/>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xml:space="preserve">. If a student is found with the assignments of another student, the documents will be </w:t>
            </w:r>
            <w:proofErr w:type="gramStart"/>
            <w:r>
              <w:rPr>
                <w:rFonts w:ascii="Arial" w:eastAsia="Arial" w:hAnsi="Arial" w:cs="Arial"/>
                <w:sz w:val="18"/>
                <w:szCs w:val="18"/>
              </w:rPr>
              <w:t>collected,</w:t>
            </w:r>
            <w:proofErr w:type="gramEnd"/>
            <w:r>
              <w:rPr>
                <w:rFonts w:ascii="Arial" w:eastAsia="Arial" w:hAnsi="Arial" w:cs="Arial"/>
                <w:sz w:val="18"/>
                <w:szCs w:val="18"/>
              </w:rPr>
              <w:t xml:space="preserve"> both students will receive a zero for the assignment.</w:t>
            </w:r>
          </w:p>
          <w:p w:rsidR="002D08D3" w:rsidRDefault="005B04BD">
            <w:pPr>
              <w:ind w:left="-18" w:right="126" w:hanging="18"/>
              <w:rPr>
                <w:rFonts w:ascii="Arial" w:eastAsia="Arial" w:hAnsi="Arial" w:cs="Arial"/>
                <w:sz w:val="18"/>
                <w:szCs w:val="18"/>
              </w:rPr>
            </w:pPr>
            <w:r>
              <w:rPr>
                <w:rFonts w:ascii="Arial" w:eastAsia="Arial" w:hAnsi="Arial" w:cs="Arial"/>
                <w:sz w:val="18"/>
                <w:szCs w:val="18"/>
              </w:rPr>
              <w:t>Examples of academic</w:t>
            </w:r>
            <w:r>
              <w:rPr>
                <w:rFonts w:ascii="Arial" w:eastAsia="Arial" w:hAnsi="Arial" w:cs="Arial"/>
                <w:sz w:val="18"/>
                <w:szCs w:val="18"/>
              </w:rPr>
              <w:t xml:space="preserve"> dishonesty include, but are not limited to:</w:t>
            </w:r>
          </w:p>
          <w:p w:rsidR="002D08D3" w:rsidRDefault="005B04BD">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rsidR="002D08D3" w:rsidRDefault="005B04BD">
            <w:pPr>
              <w:numPr>
                <w:ilvl w:val="0"/>
                <w:numId w:val="2"/>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rsidR="002D08D3" w:rsidRDefault="005B04BD">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copying</w:t>
            </w:r>
            <w:proofErr w:type="gramEnd"/>
            <w:r>
              <w:rPr>
                <w:rFonts w:ascii="Arial" w:eastAsia="Arial" w:hAnsi="Arial" w:cs="Arial"/>
                <w:sz w:val="18"/>
                <w:szCs w:val="18"/>
              </w:rPr>
              <w:t xml:space="preserve"> work from </w:t>
            </w:r>
            <w:r>
              <w:rPr>
                <w:rFonts w:ascii="Arial" w:eastAsia="Arial" w:hAnsi="Arial" w:cs="Arial"/>
                <w:sz w:val="18"/>
                <w:szCs w:val="18"/>
              </w:rPr>
              <w:t>the internet, or other resource and claiming it as your own.</w:t>
            </w:r>
          </w:p>
          <w:p w:rsidR="002D08D3" w:rsidRDefault="005B04BD">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improper</w:t>
            </w:r>
            <w:proofErr w:type="gramEnd"/>
            <w:r>
              <w:rPr>
                <w:rFonts w:ascii="Arial" w:eastAsia="Arial" w:hAnsi="Arial" w:cs="Arial"/>
                <w:sz w:val="18"/>
                <w:szCs w:val="18"/>
              </w:rPr>
              <w:t xml:space="preserve"> citation of references, to claim work as your own.</w:t>
            </w:r>
          </w:p>
          <w:p w:rsidR="002D08D3" w:rsidRDefault="005B04BD">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rsidR="002D08D3" w:rsidRDefault="005B04BD">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looking</w:t>
            </w:r>
            <w:proofErr w:type="gramEnd"/>
            <w:r>
              <w:rPr>
                <w:rFonts w:ascii="Arial" w:eastAsia="Arial" w:hAnsi="Arial" w:cs="Arial"/>
                <w:sz w:val="18"/>
                <w:szCs w:val="18"/>
              </w:rPr>
              <w:t xml:space="preserve"> at another students’ work for answers.</w:t>
            </w:r>
          </w:p>
          <w:p w:rsidR="002D08D3" w:rsidRDefault="005B04BD">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having</w:t>
            </w:r>
            <w:proofErr w:type="gramEnd"/>
            <w:r>
              <w:rPr>
                <w:rFonts w:ascii="Arial" w:eastAsia="Arial" w:hAnsi="Arial" w:cs="Arial"/>
                <w:sz w:val="18"/>
                <w:szCs w:val="18"/>
              </w:rPr>
              <w:t xml:space="preserve"> answers written on anything (including desks) or stored electronically during a test or quiz.</w:t>
            </w:r>
          </w:p>
          <w:p w:rsidR="002D08D3" w:rsidRDefault="005B04BD">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trading</w:t>
            </w:r>
            <w:proofErr w:type="gramEnd"/>
            <w:r>
              <w:rPr>
                <w:rFonts w:ascii="Arial" w:eastAsia="Arial" w:hAnsi="Arial" w:cs="Arial"/>
                <w:sz w:val="18"/>
                <w:szCs w:val="18"/>
              </w:rPr>
              <w:t xml:space="preserve"> test forms with other students prior to/while taking a test.</w:t>
            </w:r>
          </w:p>
          <w:p w:rsidR="002D08D3" w:rsidRDefault="005B04BD">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unauthorized</w:t>
            </w:r>
            <w:proofErr w:type="gramEnd"/>
            <w:r>
              <w:rPr>
                <w:rFonts w:ascii="Arial" w:eastAsia="Arial" w:hAnsi="Arial" w:cs="Arial"/>
                <w:sz w:val="18"/>
                <w:szCs w:val="18"/>
              </w:rPr>
              <w:t xml:space="preserve"> access and distribution of test/quiz items prior to, during or after testing.</w:t>
            </w:r>
          </w:p>
          <w:p w:rsidR="002D08D3" w:rsidRDefault="005B04BD">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talking</w:t>
            </w:r>
            <w:proofErr w:type="gramEnd"/>
            <w:r>
              <w:rPr>
                <w:rFonts w:ascii="Arial" w:eastAsia="Arial" w:hAnsi="Arial" w:cs="Arial"/>
                <w:sz w:val="18"/>
                <w:szCs w:val="18"/>
              </w:rPr>
              <w:t xml:space="preserve">, texting, improper use of technology, or any form of communication during a test, quiz, or any type of assessment.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Default="005B04BD">
            <w:pPr>
              <w:ind w:right="-54"/>
              <w:rPr>
                <w:rFonts w:ascii="Arial" w:eastAsia="Arial" w:hAnsi="Arial" w:cs="Arial"/>
                <w:sz w:val="18"/>
                <w:szCs w:val="18"/>
              </w:rPr>
            </w:pPr>
            <w:r>
              <w:rPr>
                <w:rFonts w:ascii="Arial" w:eastAsia="Arial" w:hAnsi="Arial" w:cs="Arial"/>
                <w:b/>
                <w:sz w:val="18"/>
                <w:szCs w:val="18"/>
              </w:rPr>
              <w:t xml:space="preserve">Make-up Policy: </w:t>
            </w:r>
            <w:r>
              <w:rPr>
                <w:rFonts w:ascii="Arial" w:eastAsia="Arial" w:hAnsi="Arial" w:cs="Arial"/>
                <w:sz w:val="18"/>
                <w:szCs w:val="18"/>
              </w:rPr>
              <w:t>Students with excused ab</w:t>
            </w:r>
            <w:r>
              <w:rPr>
                <w:rFonts w:ascii="Arial" w:eastAsia="Arial" w:hAnsi="Arial" w:cs="Arial"/>
                <w:sz w:val="18"/>
                <w:szCs w:val="18"/>
              </w:rPr>
              <w:t xml:space="preserve">sences will be allowed to make up work. One additional day of </w:t>
            </w:r>
            <w:proofErr w:type="spellStart"/>
            <w:r>
              <w:rPr>
                <w:rFonts w:ascii="Arial" w:eastAsia="Arial" w:hAnsi="Arial" w:cs="Arial"/>
                <w:sz w:val="18"/>
                <w:szCs w:val="18"/>
              </w:rPr>
              <w:t>make up</w:t>
            </w:r>
            <w:proofErr w:type="spellEnd"/>
            <w:r>
              <w:rPr>
                <w:rFonts w:ascii="Arial" w:eastAsia="Arial" w:hAnsi="Arial" w:cs="Arial"/>
                <w:sz w:val="18"/>
                <w:szCs w:val="18"/>
              </w:rPr>
              <w:t xml:space="preserve"> time will be given for each day of excused absence. Unexcused absence make up work will be determined on an individual basis.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Pr="00296817" w:rsidRDefault="005B04BD">
            <w:pPr>
              <w:pBdr>
                <w:top w:val="nil"/>
                <w:left w:val="nil"/>
                <w:bottom w:val="nil"/>
                <w:right w:val="nil"/>
                <w:between w:val="nil"/>
              </w:pBdr>
              <w:ind w:right="-54"/>
              <w:rPr>
                <w:rFonts w:ascii="Tahoma" w:eastAsia="Tahoma" w:hAnsi="Tahoma" w:cs="Tahoma"/>
                <w:sz w:val="18"/>
                <w:szCs w:val="18"/>
                <w:highlight w:val="white"/>
              </w:rPr>
            </w:pPr>
            <w:r w:rsidRPr="00296817">
              <w:rPr>
                <w:rFonts w:ascii="Tahoma" w:eastAsia="Tahoma" w:hAnsi="Tahoma" w:cs="Tahoma"/>
                <w:sz w:val="18"/>
                <w:szCs w:val="18"/>
                <w:highlight w:val="white"/>
              </w:rPr>
              <w:t>When a student misses any assessment or assignment that is</w:t>
            </w:r>
            <w:r w:rsidRPr="00296817">
              <w:rPr>
                <w:rFonts w:ascii="Tahoma" w:eastAsia="Tahoma" w:hAnsi="Tahoma" w:cs="Tahoma"/>
                <w:sz w:val="18"/>
                <w:szCs w:val="18"/>
                <w:highlight w:val="white"/>
              </w:rPr>
              <w:t xml:space="preserve"> entered into the gradebook, "MISSING" will be entered for that student on the same day that the teacher enters the grades for the class as a whole.  The comment of "Missing</w:t>
            </w:r>
            <w:proofErr w:type="gramStart"/>
            <w:r w:rsidRPr="00296817">
              <w:rPr>
                <w:rFonts w:ascii="Tahoma" w:eastAsia="Tahoma" w:hAnsi="Tahoma" w:cs="Tahoma"/>
                <w:sz w:val="18"/>
                <w:szCs w:val="18"/>
                <w:highlight w:val="white"/>
              </w:rPr>
              <w:t>"  will</w:t>
            </w:r>
            <w:proofErr w:type="gramEnd"/>
            <w:r w:rsidRPr="00296817">
              <w:rPr>
                <w:rFonts w:ascii="Tahoma" w:eastAsia="Tahoma" w:hAnsi="Tahoma" w:cs="Tahoma"/>
                <w:sz w:val="18"/>
                <w:szCs w:val="18"/>
                <w:highlight w:val="white"/>
              </w:rPr>
              <w:t xml:space="preserve"> automatically trigger the calculation of a ZERO into the student's cumulati</w:t>
            </w:r>
            <w:r w:rsidRPr="00296817">
              <w:rPr>
                <w:rFonts w:ascii="Tahoma" w:eastAsia="Tahoma" w:hAnsi="Tahoma" w:cs="Tahoma"/>
                <w:sz w:val="18"/>
                <w:szCs w:val="18"/>
                <w:highlight w:val="white"/>
              </w:rPr>
              <w:t>ve average - until the work is completed.</w:t>
            </w:r>
          </w:p>
          <w:p w:rsidR="002D08D3" w:rsidRDefault="002D08D3">
            <w:pPr>
              <w:pBdr>
                <w:top w:val="nil"/>
                <w:left w:val="nil"/>
                <w:bottom w:val="nil"/>
                <w:right w:val="nil"/>
                <w:between w:val="nil"/>
              </w:pBdr>
              <w:ind w:right="-54"/>
              <w:rPr>
                <w:rFonts w:ascii="Tahoma" w:eastAsia="Tahoma" w:hAnsi="Tahoma" w:cs="Tahoma"/>
                <w:sz w:val="18"/>
                <w:szCs w:val="18"/>
                <w:highlight w:val="white"/>
              </w:rPr>
            </w:pPr>
          </w:p>
          <w:p w:rsidR="002D08D3" w:rsidRDefault="005B04BD">
            <w:pPr>
              <w:pBdr>
                <w:top w:val="nil"/>
                <w:left w:val="nil"/>
                <w:bottom w:val="nil"/>
                <w:right w:val="nil"/>
                <w:between w:val="nil"/>
              </w:pBdr>
              <w:ind w:right="-54"/>
              <w:rPr>
                <w:rFonts w:ascii="Arial" w:eastAsia="Arial" w:hAnsi="Arial" w:cs="Arial"/>
                <w:sz w:val="18"/>
                <w:szCs w:val="18"/>
              </w:rPr>
            </w:pPr>
            <w:r>
              <w:rPr>
                <w:rFonts w:ascii="Arial" w:eastAsia="Arial" w:hAnsi="Arial" w:cs="Arial"/>
                <w:b/>
                <w:sz w:val="18"/>
                <w:szCs w:val="18"/>
              </w:rPr>
              <w:t xml:space="preserve">Late Assignments: </w:t>
            </w:r>
            <w:r>
              <w:rPr>
                <w:rFonts w:ascii="Arial" w:eastAsia="Arial" w:hAnsi="Arial" w:cs="Arial"/>
                <w:sz w:val="18"/>
                <w:szCs w:val="18"/>
              </w:rPr>
              <w:t>Assignments turned in l</w:t>
            </w:r>
            <w:r>
              <w:rPr>
                <w:rFonts w:ascii="Arial" w:eastAsia="Arial" w:hAnsi="Arial" w:cs="Arial"/>
                <w:sz w:val="18"/>
                <w:szCs w:val="18"/>
              </w:rPr>
              <w:t>ate will receive a maximum grade of 70%.</w:t>
            </w:r>
          </w:p>
          <w:p w:rsidR="002D08D3" w:rsidRDefault="002D08D3">
            <w:pPr>
              <w:ind w:right="-54"/>
              <w:rPr>
                <w:rFonts w:ascii="Arial" w:eastAsia="Arial" w:hAnsi="Arial" w:cs="Arial"/>
                <w:color w:val="FF0000"/>
                <w:sz w:val="18"/>
                <w:szCs w:val="18"/>
              </w:rPr>
            </w:pPr>
          </w:p>
          <w:p w:rsidR="00296817" w:rsidRPr="00296817" w:rsidRDefault="00296817" w:rsidP="00296817">
            <w:pPr>
              <w:ind w:right="-54"/>
              <w:rPr>
                <w:rFonts w:ascii="Arial" w:eastAsia="Arial" w:hAnsi="Arial" w:cs="Arial"/>
                <w:b/>
                <w:sz w:val="18"/>
                <w:szCs w:val="18"/>
                <w:u w:val="single"/>
              </w:rPr>
            </w:pPr>
            <w:r w:rsidRPr="00296817">
              <w:rPr>
                <w:rFonts w:ascii="Arial" w:eastAsia="Arial" w:hAnsi="Arial" w:cs="Arial"/>
                <w:b/>
                <w:sz w:val="18"/>
                <w:szCs w:val="18"/>
                <w:u w:val="single"/>
              </w:rPr>
              <w:t xml:space="preserve">Classroom Policies: </w:t>
            </w:r>
          </w:p>
          <w:p w:rsidR="00296817" w:rsidRPr="00296817" w:rsidRDefault="00296817" w:rsidP="00296817">
            <w:pPr>
              <w:ind w:right="-54"/>
              <w:rPr>
                <w:rFonts w:ascii="Arial" w:eastAsia="Arial" w:hAnsi="Arial" w:cs="Arial"/>
                <w:color w:val="FF0000"/>
                <w:sz w:val="18"/>
                <w:szCs w:val="18"/>
              </w:rPr>
            </w:pPr>
          </w:p>
          <w:p w:rsidR="00296817" w:rsidRPr="00296817" w:rsidRDefault="00296817" w:rsidP="00296817">
            <w:pPr>
              <w:rPr>
                <w:rFonts w:ascii="Calibri" w:hAnsi="Calibri"/>
                <w:sz w:val="18"/>
                <w:szCs w:val="18"/>
              </w:rPr>
            </w:pPr>
          </w:p>
          <w:p w:rsidR="00296817" w:rsidRPr="0013020E" w:rsidRDefault="00296817" w:rsidP="0013020E">
            <w:pPr>
              <w:pStyle w:val="ListParagraph"/>
              <w:numPr>
                <w:ilvl w:val="0"/>
                <w:numId w:val="7"/>
              </w:numPr>
              <w:rPr>
                <w:rFonts w:ascii="Calibri" w:hAnsi="Calibri"/>
                <w:b/>
                <w:sz w:val="18"/>
                <w:szCs w:val="18"/>
              </w:rPr>
            </w:pPr>
            <w:r w:rsidRPr="0013020E">
              <w:rPr>
                <w:rFonts w:ascii="Calibri" w:hAnsi="Calibri"/>
                <w:b/>
                <w:sz w:val="18"/>
                <w:szCs w:val="18"/>
              </w:rPr>
              <w:t>NO FOOD/BEVERAGE IN THE AUDITORIUM</w:t>
            </w:r>
            <w:r w:rsidR="0013020E">
              <w:rPr>
                <w:rFonts w:ascii="Calibri" w:hAnsi="Calibri"/>
                <w:b/>
                <w:sz w:val="18"/>
                <w:szCs w:val="18"/>
              </w:rPr>
              <w:t>- t</w:t>
            </w:r>
            <w:r w:rsidR="0013020E" w:rsidRPr="003B4C67">
              <w:rPr>
                <w:rFonts w:ascii="Calibri" w:hAnsi="Calibri"/>
                <w:sz w:val="18"/>
                <w:szCs w:val="18"/>
              </w:rPr>
              <w:t xml:space="preserve">his includes gum! You may have water in a reusable water bottle. </w:t>
            </w:r>
            <w:r w:rsidRPr="003B4C67">
              <w:rPr>
                <w:rFonts w:ascii="Calibri" w:hAnsi="Calibri"/>
                <w:sz w:val="18"/>
                <w:szCs w:val="18"/>
              </w:rPr>
              <w:t xml:space="preserve">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 xml:space="preserve">You will be asked to immediately throw your food away.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Second Time= Detention</w:t>
            </w:r>
            <w:r w:rsidR="0013020E">
              <w:rPr>
                <w:rFonts w:ascii="Calibri" w:hAnsi="Calibri"/>
                <w:sz w:val="18"/>
                <w:szCs w:val="18"/>
              </w:rPr>
              <w:t xml:space="preserve"> (will include cleaning the stage)</w:t>
            </w:r>
            <w:r w:rsidRPr="00296817">
              <w:rPr>
                <w:rFonts w:ascii="Calibri" w:hAnsi="Calibri"/>
                <w:sz w:val="18"/>
                <w:szCs w:val="18"/>
              </w:rPr>
              <w:t xml:space="preserve">/ Call home </w:t>
            </w:r>
          </w:p>
          <w:p w:rsidR="0013020E" w:rsidRPr="0013020E" w:rsidRDefault="00296817" w:rsidP="0013020E">
            <w:pPr>
              <w:pStyle w:val="ListParagraph"/>
              <w:numPr>
                <w:ilvl w:val="0"/>
                <w:numId w:val="7"/>
              </w:numPr>
              <w:rPr>
                <w:rFonts w:ascii="Calibri" w:hAnsi="Calibri"/>
                <w:sz w:val="18"/>
                <w:szCs w:val="18"/>
              </w:rPr>
            </w:pPr>
            <w:r w:rsidRPr="0013020E">
              <w:rPr>
                <w:rFonts w:ascii="Calibri" w:hAnsi="Calibri"/>
                <w:sz w:val="18"/>
                <w:szCs w:val="18"/>
              </w:rPr>
              <w:t>No phones on stage.</w:t>
            </w:r>
          </w:p>
          <w:p w:rsidR="00296817" w:rsidRPr="00296817" w:rsidRDefault="0013020E" w:rsidP="0013020E">
            <w:pPr>
              <w:numPr>
                <w:ilvl w:val="0"/>
                <w:numId w:val="7"/>
              </w:numPr>
              <w:rPr>
                <w:rFonts w:ascii="Calibri" w:hAnsi="Calibri"/>
                <w:sz w:val="18"/>
                <w:szCs w:val="18"/>
              </w:rPr>
            </w:pPr>
            <w:r>
              <w:rPr>
                <w:rFonts w:ascii="Calibri" w:hAnsi="Calibri"/>
                <w:sz w:val="18"/>
                <w:szCs w:val="18"/>
              </w:rPr>
              <w:t xml:space="preserve">Students MUST sit on stage unless otherwise noted by Mrs. Hayes. You may not sit into the wings; all students should place their seats at least 5 feet from the wing. You must be seated in a chair. You need to enter the stage through the stage door. The lobby doors will be locked. Being late because the lobby doors were locked is not an excuse. The auditorium is a hike from some parts of the building-budget your time wisely. </w:t>
            </w:r>
            <w:r w:rsidR="00296817" w:rsidRPr="00296817">
              <w:rPr>
                <w:rFonts w:ascii="Calibri" w:hAnsi="Calibri"/>
                <w:sz w:val="18"/>
                <w:szCs w:val="18"/>
              </w:rPr>
              <w:t xml:space="preserve"> </w:t>
            </w:r>
          </w:p>
          <w:p w:rsidR="00296817" w:rsidRPr="00296817" w:rsidRDefault="00296817" w:rsidP="0013020E">
            <w:pPr>
              <w:numPr>
                <w:ilvl w:val="0"/>
                <w:numId w:val="7"/>
              </w:numPr>
              <w:rPr>
                <w:rFonts w:ascii="Calibri" w:hAnsi="Calibri"/>
                <w:sz w:val="18"/>
                <w:szCs w:val="18"/>
              </w:rPr>
            </w:pPr>
            <w:r w:rsidRPr="00296817">
              <w:rPr>
                <w:rFonts w:ascii="Calibri" w:hAnsi="Calibri"/>
                <w:sz w:val="18"/>
                <w:szCs w:val="18"/>
              </w:rPr>
              <w:t>Be Prepared: Bring notebook and materials to class every day.  Be prepared to work.</w:t>
            </w:r>
          </w:p>
          <w:p w:rsidR="00296817" w:rsidRDefault="00296817" w:rsidP="0013020E">
            <w:pPr>
              <w:numPr>
                <w:ilvl w:val="0"/>
                <w:numId w:val="7"/>
              </w:numPr>
              <w:rPr>
                <w:rFonts w:ascii="Calibri" w:hAnsi="Calibri"/>
                <w:sz w:val="18"/>
                <w:szCs w:val="18"/>
              </w:rPr>
            </w:pPr>
            <w:r w:rsidRPr="00296817">
              <w:rPr>
                <w:rFonts w:ascii="Calibri" w:hAnsi="Calibri"/>
                <w:sz w:val="18"/>
                <w:szCs w:val="18"/>
              </w:rPr>
              <w:t>Horseplay and inappropriate behavior in the shop, around tools, or while using equipment</w:t>
            </w:r>
            <w:r w:rsidR="0013020E">
              <w:rPr>
                <w:rFonts w:ascii="Calibri" w:hAnsi="Calibri"/>
                <w:sz w:val="18"/>
                <w:szCs w:val="18"/>
              </w:rPr>
              <w:t>, or doing large group activities</w:t>
            </w:r>
            <w:r w:rsidRPr="00296817">
              <w:rPr>
                <w:rFonts w:ascii="Calibri" w:hAnsi="Calibri"/>
                <w:sz w:val="18"/>
                <w:szCs w:val="18"/>
              </w:rPr>
              <w:t xml:space="preserve"> will NOT be tolerated. If this occurs, the student will be asked to sit for the remainder of the class and the instructor will contact the parents. While sitting out the student will be given an alternate assignment to be completed in their seat to receive credit for that day, if not completed student will receive a “0” for that day class participation.</w:t>
            </w:r>
          </w:p>
          <w:p w:rsidR="0013020E" w:rsidRPr="0013020E" w:rsidRDefault="0013020E" w:rsidP="0013020E">
            <w:pPr>
              <w:numPr>
                <w:ilvl w:val="0"/>
                <w:numId w:val="7"/>
              </w:numPr>
              <w:rPr>
                <w:rFonts w:ascii="Calibri" w:hAnsi="Calibri"/>
                <w:sz w:val="18"/>
                <w:szCs w:val="18"/>
              </w:rPr>
            </w:pPr>
            <w:r w:rsidRPr="0013020E">
              <w:rPr>
                <w:rFonts w:ascii="Calibri" w:hAnsi="Calibri"/>
                <w:sz w:val="18"/>
                <w:szCs w:val="18"/>
              </w:rPr>
              <w:t xml:space="preserve">Students will respect all property of the theatre department including all scripts, tools, textbooks, and visual materials. Damage to any property caused by inappropriate use will require the student to replace damaged equipment. Be mindful that props and sets are not toys. </w:t>
            </w:r>
            <w:r w:rsidRPr="0013020E">
              <w:rPr>
                <w:rFonts w:ascii="Calibri" w:hAnsi="Calibri"/>
                <w:b/>
                <w:sz w:val="18"/>
                <w:szCs w:val="18"/>
                <w:u w:val="single"/>
              </w:rPr>
              <w:t>IF IT IS NOT YOUR DO NOT TOUCH IT!</w:t>
            </w:r>
          </w:p>
          <w:p w:rsidR="0013020E" w:rsidRPr="00296817" w:rsidRDefault="0013020E" w:rsidP="0013020E">
            <w:pPr>
              <w:numPr>
                <w:ilvl w:val="0"/>
                <w:numId w:val="7"/>
              </w:numPr>
              <w:rPr>
                <w:rFonts w:ascii="Calibri" w:hAnsi="Calibri"/>
                <w:sz w:val="18"/>
                <w:szCs w:val="18"/>
              </w:rPr>
            </w:pPr>
            <w:r w:rsidRPr="0013020E">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296817" w:rsidRDefault="00296817" w:rsidP="0013020E">
            <w:pPr>
              <w:numPr>
                <w:ilvl w:val="0"/>
                <w:numId w:val="7"/>
              </w:numPr>
              <w:rPr>
                <w:rFonts w:ascii="Calibri" w:hAnsi="Calibri"/>
                <w:sz w:val="18"/>
                <w:szCs w:val="18"/>
              </w:rPr>
            </w:pPr>
            <w:r w:rsidRPr="00296817">
              <w:rPr>
                <w:rFonts w:ascii="Calibri" w:hAnsi="Calibri"/>
                <w:sz w:val="18"/>
                <w:szCs w:val="18"/>
              </w:rPr>
              <w:t>It is suggested that all students bring alternate clothing for building and painting that can get dirty, stained, or painted. Clothing may be left at school and taken home occasionally to wash. You are required to wear appropriate footwear at all times. The teacher is not responsible for clothing that has gotten ripped or stained if alternate clothing was not worn. Students must wear closed toed shoes while working in class.</w:t>
            </w:r>
          </w:p>
          <w:p w:rsidR="003B4C67" w:rsidRDefault="003B4C67" w:rsidP="003B4C67">
            <w:pPr>
              <w:numPr>
                <w:ilvl w:val="0"/>
                <w:numId w:val="7"/>
              </w:numPr>
              <w:rPr>
                <w:rFonts w:ascii="Calibri" w:hAnsi="Calibri"/>
                <w:sz w:val="18"/>
                <w:szCs w:val="18"/>
              </w:rPr>
            </w:pPr>
            <w:r w:rsidRPr="003B4C67">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3B4C67" w:rsidRDefault="00296817" w:rsidP="003B4C67">
            <w:pPr>
              <w:numPr>
                <w:ilvl w:val="0"/>
                <w:numId w:val="7"/>
              </w:numPr>
              <w:rPr>
                <w:rFonts w:ascii="Calibri" w:hAnsi="Calibri"/>
                <w:sz w:val="18"/>
                <w:szCs w:val="18"/>
              </w:rPr>
            </w:pPr>
            <w:r w:rsidRPr="00296817">
              <w:rPr>
                <w:rFonts w:ascii="Calibri" w:hAnsi="Calibri"/>
                <w:sz w:val="18"/>
                <w:szCs w:val="18"/>
              </w:rPr>
              <w:t>Cellphones, tablets, and other electronics must remain off and out of sight, unless instructed by the teacher for classroom instructional use only. If seen or heard without permission school cell phone rules will be enforced.</w:t>
            </w:r>
          </w:p>
          <w:p w:rsidR="002D08D3" w:rsidRDefault="00296817" w:rsidP="003B4C67">
            <w:pPr>
              <w:numPr>
                <w:ilvl w:val="0"/>
                <w:numId w:val="7"/>
              </w:numPr>
              <w:rPr>
                <w:rFonts w:ascii="Calibri" w:hAnsi="Calibri"/>
                <w:sz w:val="18"/>
                <w:szCs w:val="18"/>
              </w:rPr>
            </w:pPr>
            <w:r w:rsidRPr="003B4C67">
              <w:rPr>
                <w:rFonts w:ascii="Calibri" w:hAnsi="Calibri"/>
                <w:sz w:val="18"/>
                <w:szCs w:val="18"/>
              </w:rPr>
              <w:t>Respect each other!</w:t>
            </w:r>
            <w:r w:rsidR="003B4C67">
              <w:rPr>
                <w:rFonts w:ascii="Calibri" w:hAnsi="Calibri"/>
                <w:sz w:val="18"/>
                <w:szCs w:val="18"/>
              </w:rPr>
              <w:t xml:space="preserve"> Respect the space! Have a good attitude! </w:t>
            </w:r>
            <w:r w:rsidRPr="003B4C67">
              <w:rPr>
                <w:rFonts w:ascii="Calibri" w:hAnsi="Calibri"/>
                <w:sz w:val="18"/>
                <w:szCs w:val="18"/>
              </w:rPr>
              <w:cr/>
            </w:r>
          </w:p>
          <w:p w:rsidR="003B4C67" w:rsidRPr="003B4C67" w:rsidRDefault="003B4C67" w:rsidP="003B4C67">
            <w:pPr>
              <w:ind w:left="1080"/>
              <w:rPr>
                <w:rFonts w:ascii="Calibri" w:hAnsi="Calibri"/>
                <w:sz w:val="18"/>
                <w:szCs w:val="18"/>
              </w:rPr>
            </w:pPr>
          </w:p>
        </w:tc>
      </w:tr>
      <w:tr w:rsidR="002D08D3" w:rsidTr="00296817">
        <w:trPr>
          <w:trHeight w:val="58"/>
        </w:trPr>
        <w:tc>
          <w:tcPr>
            <w:tcW w:w="2460" w:type="dxa"/>
          </w:tcPr>
          <w:p w:rsidR="002D08D3" w:rsidRDefault="005B04BD">
            <w:pPr>
              <w:widowControl w:val="0"/>
              <w:ind w:right="-20"/>
              <w:rPr>
                <w:rFonts w:ascii="Arial" w:eastAsia="Arial" w:hAnsi="Arial" w:cs="Arial"/>
                <w:b/>
                <w:color w:val="FF0000"/>
                <w:sz w:val="18"/>
                <w:szCs w:val="18"/>
              </w:rPr>
            </w:pPr>
            <w:r w:rsidRPr="003B4C67">
              <w:rPr>
                <w:rFonts w:ascii="Arial" w:eastAsia="Arial" w:hAnsi="Arial" w:cs="Arial"/>
                <w:b/>
                <w:sz w:val="18"/>
                <w:szCs w:val="18"/>
              </w:rPr>
              <w:lastRenderedPageBreak/>
              <w:t>MATERIALS AND SUPPLIES</w:t>
            </w: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1 Composition Notebook</w:t>
            </w:r>
          </w:p>
          <w:p w:rsidR="002D08D3" w:rsidRDefault="002D08D3">
            <w:pPr>
              <w:ind w:left="720"/>
              <w:rPr>
                <w:rFonts w:ascii="Tahoma" w:eastAsia="Tahoma" w:hAnsi="Tahoma" w:cs="Tahoma"/>
                <w:color w:val="FF0000"/>
              </w:rPr>
            </w:pPr>
          </w:p>
          <w:p w:rsidR="002D08D3" w:rsidRDefault="002D08D3" w:rsidP="00296817">
            <w:pPr>
              <w:jc w:val="center"/>
              <w:rPr>
                <w:rFonts w:ascii="Tahoma" w:eastAsia="Tahoma" w:hAnsi="Tahoma" w:cs="Tahoma"/>
                <w:color w:val="FF0000"/>
              </w:rPr>
            </w:pP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 xml:space="preserve">Pens, Pencils, Highlighters </w:t>
            </w:r>
          </w:p>
          <w:p w:rsidR="002D08D3" w:rsidRPr="00296817" w:rsidRDefault="002D08D3" w:rsidP="00296817">
            <w:pPr>
              <w:jc w:val="center"/>
              <w:rPr>
                <w:rFonts w:ascii="Tahoma" w:eastAsia="Tahoma" w:hAnsi="Tahoma" w:cs="Tahoma"/>
                <w:sz w:val="18"/>
                <w:szCs w:val="18"/>
              </w:rPr>
            </w:pPr>
          </w:p>
        </w:tc>
        <w:tc>
          <w:tcPr>
            <w:tcW w:w="1905" w:type="dxa"/>
          </w:tcPr>
          <w:p w:rsidR="002D08D3" w:rsidRDefault="003B4C67" w:rsidP="003B4C67">
            <w:pPr>
              <w:rPr>
                <w:rFonts w:ascii="Tahoma" w:eastAsia="Tahoma" w:hAnsi="Tahoma" w:cs="Tahoma"/>
                <w:sz w:val="18"/>
                <w:szCs w:val="18"/>
              </w:rPr>
            </w:pPr>
            <w:r>
              <w:rPr>
                <w:rFonts w:ascii="Tahoma" w:eastAsia="Tahoma" w:hAnsi="Tahoma" w:cs="Tahoma"/>
                <w:sz w:val="18"/>
                <w:szCs w:val="18"/>
              </w:rPr>
              <w:t>Blood Splatter Challenge Ingredients (TBD)</w:t>
            </w:r>
          </w:p>
          <w:p w:rsidR="002D08D3" w:rsidRDefault="002D08D3">
            <w:pPr>
              <w:jc w:val="center"/>
              <w:rPr>
                <w:rFonts w:ascii="Tahoma" w:eastAsia="Tahoma" w:hAnsi="Tahoma" w:cs="Tahoma"/>
                <w:sz w:val="18"/>
                <w:szCs w:val="18"/>
              </w:rPr>
            </w:pPr>
          </w:p>
          <w:p w:rsidR="002D08D3" w:rsidRDefault="002D08D3">
            <w:pPr>
              <w:jc w:val="center"/>
              <w:rPr>
                <w:rFonts w:ascii="Tahoma" w:eastAsia="Tahoma" w:hAnsi="Tahoma" w:cs="Tahoma"/>
                <w:color w:val="FF0000"/>
              </w:rPr>
            </w:pPr>
          </w:p>
        </w:tc>
        <w:tc>
          <w:tcPr>
            <w:tcW w:w="2295" w:type="dxa"/>
          </w:tcPr>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rsidP="00296817">
            <w:pPr>
              <w:jc w:val="center"/>
              <w:rPr>
                <w:rFonts w:ascii="Arial" w:eastAsia="Arial" w:hAnsi="Arial" w:cs="Arial"/>
                <w:color w:val="FF0000"/>
                <w:sz w:val="18"/>
                <w:szCs w:val="18"/>
              </w:rPr>
            </w:pPr>
          </w:p>
        </w:tc>
      </w:tr>
      <w:tr w:rsidR="002D08D3">
        <w:trPr>
          <w:trHeight w:val="400"/>
        </w:trPr>
        <w:tc>
          <w:tcPr>
            <w:tcW w:w="2460" w:type="dxa"/>
          </w:tcPr>
          <w:p w:rsidR="002D08D3" w:rsidRDefault="005B04BD">
            <w:pPr>
              <w:rPr>
                <w:rFonts w:ascii="Arial" w:eastAsia="Arial" w:hAnsi="Arial" w:cs="Arial"/>
                <w:color w:val="000000"/>
                <w:sz w:val="18"/>
                <w:szCs w:val="18"/>
              </w:rPr>
            </w:pPr>
            <w:r>
              <w:rPr>
                <w:rFonts w:ascii="Arial" w:eastAsia="Arial" w:hAnsi="Arial" w:cs="Arial"/>
                <w:b/>
                <w:color w:val="000000"/>
                <w:sz w:val="18"/>
                <w:szCs w:val="18"/>
              </w:rPr>
              <w:t>EXTRA HELP</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Pr="00296817" w:rsidRDefault="005B04BD">
            <w:pPr>
              <w:rPr>
                <w:rFonts w:ascii="Arial" w:eastAsia="Arial" w:hAnsi="Arial" w:cs="Arial"/>
                <w:sz w:val="18"/>
                <w:szCs w:val="18"/>
                <w:shd w:val="clear" w:color="auto" w:fill="FFFF99"/>
              </w:rPr>
            </w:pPr>
            <w:r>
              <w:rPr>
                <w:rFonts w:ascii="Arial" w:eastAsia="Arial" w:hAnsi="Arial" w:cs="Arial"/>
                <w:b/>
                <w:sz w:val="18"/>
                <w:szCs w:val="18"/>
              </w:rPr>
              <w:t>Tutorial Days</w:t>
            </w:r>
            <w:r>
              <w:rPr>
                <w:rFonts w:ascii="Arial" w:eastAsia="Arial" w:hAnsi="Arial" w:cs="Arial"/>
                <w:sz w:val="18"/>
                <w:szCs w:val="18"/>
              </w:rPr>
              <w:t xml:space="preserve">: </w:t>
            </w:r>
            <w:r w:rsidRPr="00296817">
              <w:rPr>
                <w:rFonts w:ascii="Arial" w:eastAsia="Arial" w:hAnsi="Arial" w:cs="Arial"/>
                <w:sz w:val="18"/>
                <w:szCs w:val="18"/>
              </w:rPr>
              <w:t>By appointment</w:t>
            </w:r>
          </w:p>
          <w:p w:rsidR="002D08D3" w:rsidRPr="00296817" w:rsidRDefault="005B04BD">
            <w:pPr>
              <w:rPr>
                <w:rFonts w:ascii="Arial" w:eastAsia="Arial" w:hAnsi="Arial" w:cs="Arial"/>
                <w:sz w:val="18"/>
                <w:szCs w:val="18"/>
                <w:shd w:val="clear" w:color="auto" w:fill="FFFF99"/>
              </w:rPr>
            </w:pPr>
            <w:r w:rsidRPr="00296817">
              <w:rPr>
                <w:rFonts w:ascii="Arial" w:eastAsia="Arial" w:hAnsi="Arial" w:cs="Arial"/>
                <w:b/>
                <w:sz w:val="18"/>
                <w:szCs w:val="18"/>
              </w:rPr>
              <w:t>Tutorial Hours</w:t>
            </w:r>
            <w:r w:rsidRPr="00296817">
              <w:rPr>
                <w:rFonts w:ascii="Arial" w:eastAsia="Arial" w:hAnsi="Arial" w:cs="Arial"/>
                <w:sz w:val="18"/>
                <w:szCs w:val="18"/>
              </w:rPr>
              <w:t xml:space="preserve">: </w:t>
            </w:r>
            <w:r w:rsidRPr="00296817">
              <w:rPr>
                <w:rFonts w:ascii="Arial" w:eastAsia="Arial" w:hAnsi="Arial" w:cs="Arial"/>
                <w:sz w:val="18"/>
                <w:szCs w:val="18"/>
              </w:rPr>
              <w:t xml:space="preserve">Before </w:t>
            </w:r>
            <w:r w:rsidR="00296817" w:rsidRPr="00296817">
              <w:rPr>
                <w:rFonts w:ascii="Arial" w:eastAsia="Arial" w:hAnsi="Arial" w:cs="Arial"/>
                <w:sz w:val="18"/>
                <w:szCs w:val="18"/>
              </w:rPr>
              <w:t xml:space="preserve">School </w:t>
            </w:r>
          </w:p>
          <w:p w:rsidR="002D08D3" w:rsidRDefault="005B04BD">
            <w:pPr>
              <w:rPr>
                <w:rFonts w:ascii="Arial" w:eastAsia="Arial" w:hAnsi="Arial" w:cs="Arial"/>
                <w:b/>
                <w:sz w:val="18"/>
                <w:szCs w:val="18"/>
              </w:rPr>
            </w:pPr>
            <w:r w:rsidRPr="00296817">
              <w:rPr>
                <w:rFonts w:ascii="Arial" w:eastAsia="Arial" w:hAnsi="Arial" w:cs="Arial"/>
                <w:b/>
                <w:sz w:val="18"/>
                <w:szCs w:val="18"/>
              </w:rPr>
              <w:t>Tutorial Location</w:t>
            </w:r>
            <w:r w:rsidRPr="00296817">
              <w:rPr>
                <w:rFonts w:ascii="Arial" w:eastAsia="Arial" w:hAnsi="Arial" w:cs="Arial"/>
                <w:sz w:val="18"/>
                <w:szCs w:val="18"/>
              </w:rPr>
              <w:t xml:space="preserve">: </w:t>
            </w:r>
            <w:r w:rsidR="00296817" w:rsidRPr="00296817">
              <w:rPr>
                <w:rFonts w:ascii="Arial" w:eastAsia="Arial" w:hAnsi="Arial" w:cs="Arial"/>
                <w:sz w:val="18"/>
                <w:szCs w:val="18"/>
              </w:rPr>
              <w:t>Room 1710</w:t>
            </w:r>
          </w:p>
        </w:tc>
      </w:tr>
      <w:tr w:rsidR="002D08D3">
        <w:trPr>
          <w:trHeight w:val="400"/>
        </w:trPr>
        <w:tc>
          <w:tcPr>
            <w:tcW w:w="2460" w:type="dxa"/>
          </w:tcPr>
          <w:p w:rsidR="002D08D3" w:rsidRDefault="005B04BD">
            <w:pPr>
              <w:widowControl w:val="0"/>
              <w:ind w:right="-20"/>
              <w:rPr>
                <w:rFonts w:ascii="Arial" w:eastAsia="Arial" w:hAnsi="Arial" w:cs="Arial"/>
                <w:b/>
                <w:sz w:val="18"/>
                <w:szCs w:val="18"/>
              </w:rPr>
            </w:pPr>
            <w:r>
              <w:rPr>
                <w:rFonts w:ascii="Arial" w:eastAsia="Arial" w:hAnsi="Arial" w:cs="Arial"/>
                <w:b/>
                <w:sz w:val="18"/>
                <w:szCs w:val="18"/>
              </w:rPr>
              <w:t>PARENTS AS PARTNERS</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Default="005B04BD"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7">
              <w:r>
                <w:rPr>
                  <w:rFonts w:ascii="Arial" w:eastAsia="Arial" w:hAnsi="Arial" w:cs="Arial"/>
                  <w:color w:val="0000FF"/>
                  <w:sz w:val="18"/>
                  <w:szCs w:val="18"/>
                  <w:u w:val="single"/>
                </w:rPr>
                <w:t>http://www.dekalb.k12.ga.us/parent-portal</w:t>
              </w:r>
            </w:hyperlink>
            <w:r>
              <w:rPr>
                <w:rFonts w:ascii="Arial" w:eastAsia="Arial" w:hAnsi="Arial" w:cs="Arial"/>
                <w:color w:val="000000"/>
                <w:sz w:val="18"/>
                <w:szCs w:val="18"/>
              </w:rPr>
              <w:t xml:space="preserve">  </w:t>
            </w:r>
          </w:p>
          <w:p w:rsidR="003B4C67" w:rsidRDefault="003B4C67" w:rsidP="003B4C67">
            <w:pPr>
              <w:pBdr>
                <w:top w:val="nil"/>
                <w:left w:val="nil"/>
                <w:bottom w:val="nil"/>
                <w:right w:val="nil"/>
                <w:between w:val="nil"/>
              </w:pBdr>
              <w:ind w:left="-18"/>
              <w:rPr>
                <w:rFonts w:ascii="Arial" w:eastAsia="Arial" w:hAnsi="Arial" w:cs="Arial"/>
                <w:color w:val="000000"/>
                <w:sz w:val="18"/>
                <w:szCs w:val="18"/>
              </w:rPr>
            </w:pPr>
          </w:p>
          <w:p w:rsidR="002D08D3" w:rsidRDefault="005B04BD"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Please feel free to email me if you have any questions or comments about your child’s performance. </w:t>
            </w:r>
            <w:hyperlink r:id="rId8" w:history="1">
              <w:r w:rsidR="003B4C67" w:rsidRPr="00777AD9">
                <w:rPr>
                  <w:rStyle w:val="Hyperlink"/>
                  <w:rFonts w:ascii="Calibri" w:eastAsia="Calibri" w:hAnsi="Calibri" w:cs="Calibri"/>
                  <w:b/>
                  <w:sz w:val="22"/>
                  <w:szCs w:val="22"/>
                </w:rPr>
                <w:t>Greta_hayes@dekalbschoolsga.org</w:t>
              </w:r>
            </w:hyperlink>
            <w:r w:rsidR="003B4C67">
              <w:rPr>
                <w:rFonts w:ascii="Calibri" w:eastAsia="Calibri" w:hAnsi="Calibri" w:cs="Calibri"/>
                <w:b/>
                <w:color w:val="FF0000"/>
                <w:sz w:val="22"/>
                <w:szCs w:val="22"/>
              </w:rPr>
              <w:t xml:space="preserve"> </w:t>
            </w:r>
          </w:p>
          <w:p w:rsidR="002D08D3" w:rsidRDefault="002D08D3">
            <w:pPr>
              <w:pBdr>
                <w:top w:val="nil"/>
                <w:left w:val="nil"/>
                <w:bottom w:val="nil"/>
                <w:right w:val="nil"/>
                <w:between w:val="nil"/>
              </w:pBdr>
              <w:ind w:left="-18" w:firstLine="720"/>
              <w:jc w:val="both"/>
              <w:rPr>
                <w:rFonts w:ascii="Arial" w:eastAsia="Arial" w:hAnsi="Arial" w:cs="Arial"/>
                <w:color w:val="000000"/>
                <w:sz w:val="18"/>
                <w:szCs w:val="18"/>
              </w:rPr>
            </w:pPr>
          </w:p>
        </w:tc>
      </w:tr>
    </w:tbl>
    <w:p w:rsidR="002D08D3" w:rsidRDefault="002D08D3">
      <w:pPr>
        <w:jc w:val="both"/>
        <w:rPr>
          <w:rFonts w:ascii="Tahoma" w:eastAsia="Tahoma" w:hAnsi="Tahoma" w:cs="Tahoma"/>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2D08D3" w:rsidRDefault="005B04BD">
      <w:pPr>
        <w:rPr>
          <w:rFonts w:ascii="Tahoma" w:eastAsia="Tahoma" w:hAnsi="Tahoma" w:cs="Tahoma"/>
          <w:sz w:val="18"/>
          <w:szCs w:val="18"/>
        </w:rPr>
      </w:pPr>
      <w:r>
        <w:rPr>
          <w:rFonts w:ascii="Tahoma" w:eastAsia="Tahoma" w:hAnsi="Tahoma" w:cs="Tahoma"/>
          <w:b/>
          <w:sz w:val="18"/>
          <w:szCs w:val="18"/>
        </w:rPr>
        <w:lastRenderedPageBreak/>
        <w:t xml:space="preserve">Curriculum Overview </w:t>
      </w:r>
    </w:p>
    <w:p w:rsidR="002D08D3" w:rsidRDefault="005B04BD">
      <w:pPr>
        <w:rPr>
          <w:rFonts w:ascii="Tahoma" w:eastAsia="Tahoma" w:hAnsi="Tahoma" w:cs="Tahoma"/>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rsidR="002D08D3" w:rsidRDefault="002D08D3">
      <w:pPr>
        <w:rPr>
          <w:rFonts w:ascii="Tahoma" w:eastAsia="Tahoma" w:hAnsi="Tahoma" w:cs="Tahoma"/>
          <w:sz w:val="18"/>
          <w:szCs w:val="18"/>
        </w:rPr>
      </w:pPr>
    </w:p>
    <w:tbl>
      <w:tblPr>
        <w:tblStyle w:val="a2"/>
        <w:tblW w:w="1051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400"/>
      </w:tblGrid>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04BD">
            <w:pPr>
              <w:rPr>
                <w:rFonts w:ascii="Arial" w:eastAsia="Arial" w:hAnsi="Arial" w:cs="Arial"/>
                <w:sz w:val="18"/>
                <w:szCs w:val="18"/>
              </w:rPr>
            </w:pPr>
            <w:r w:rsidRPr="003B4C67">
              <w:rPr>
                <w:rFonts w:ascii="Arial" w:eastAsia="Arial" w:hAnsi="Arial" w:cs="Arial"/>
                <w:sz w:val="18"/>
                <w:szCs w:val="18"/>
              </w:rPr>
              <w:t xml:space="preserve">Unit  1 –  </w:t>
            </w:r>
            <w:r>
              <w:rPr>
                <w:rFonts w:ascii="Arial" w:eastAsia="Arial" w:hAnsi="Arial" w:cs="Arial"/>
                <w:sz w:val="18"/>
                <w:szCs w:val="18"/>
              </w:rPr>
              <w:t>Re-Introduction</w:t>
            </w:r>
            <w:r w:rsidR="003B4C67" w:rsidRPr="003B4C67">
              <w:rPr>
                <w:rFonts w:ascii="Arial" w:eastAsia="Arial" w:hAnsi="Arial" w:cs="Arial"/>
                <w:sz w:val="18"/>
                <w:szCs w:val="18"/>
              </w:rPr>
              <w:t xml:space="preserve"> to the Stage</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3B4C67" w:rsidP="005B04BD">
            <w:pPr>
              <w:rPr>
                <w:rFonts w:ascii="Arial" w:eastAsia="Arial" w:hAnsi="Arial" w:cs="Arial"/>
                <w:sz w:val="18"/>
                <w:szCs w:val="18"/>
              </w:rPr>
            </w:pPr>
            <w:r w:rsidRPr="003B4C67">
              <w:rPr>
                <w:rFonts w:ascii="Arial" w:eastAsia="Arial" w:hAnsi="Arial" w:cs="Arial"/>
                <w:sz w:val="18"/>
                <w:szCs w:val="18"/>
              </w:rPr>
              <w:t xml:space="preserve">Unit 6 – </w:t>
            </w:r>
            <w:r w:rsidR="005B04BD">
              <w:rPr>
                <w:rFonts w:ascii="Arial" w:eastAsia="Arial" w:hAnsi="Arial" w:cs="Arial"/>
                <w:sz w:val="18"/>
                <w:szCs w:val="18"/>
              </w:rPr>
              <w:t xml:space="preserve">Monologues/Auditions </w:t>
            </w:r>
            <w:r w:rsidRPr="003B4C67">
              <w:rPr>
                <w:rFonts w:ascii="Arial" w:eastAsia="Arial" w:hAnsi="Arial" w:cs="Arial"/>
                <w:sz w:val="18"/>
                <w:szCs w:val="18"/>
              </w:rPr>
              <w:t xml:space="preserve"> </w:t>
            </w:r>
          </w:p>
        </w:tc>
      </w:tr>
      <w:tr w:rsidR="002D08D3">
        <w:tc>
          <w:tcPr>
            <w:tcW w:w="5115" w:type="dxa"/>
            <w:shd w:val="clear" w:color="auto" w:fill="auto"/>
            <w:vAlign w:val="center"/>
          </w:tcPr>
          <w:p w:rsidR="002D08D3" w:rsidRPr="003B4C67" w:rsidRDefault="005B04BD" w:rsidP="005B04BD">
            <w:pPr>
              <w:rPr>
                <w:rFonts w:ascii="Arial" w:eastAsia="Arial" w:hAnsi="Arial" w:cs="Arial"/>
                <w:sz w:val="18"/>
                <w:szCs w:val="18"/>
              </w:rPr>
            </w:pPr>
            <w:r w:rsidRPr="003B4C67">
              <w:rPr>
                <w:rFonts w:ascii="Arial" w:eastAsia="Arial" w:hAnsi="Arial" w:cs="Arial"/>
                <w:sz w:val="18"/>
                <w:szCs w:val="18"/>
              </w:rPr>
              <w:t xml:space="preserve">Unit  2 – </w:t>
            </w:r>
            <w:r>
              <w:rPr>
                <w:rFonts w:ascii="Arial" w:eastAsia="Arial" w:hAnsi="Arial" w:cs="Arial"/>
                <w:sz w:val="18"/>
                <w:szCs w:val="18"/>
              </w:rPr>
              <w:t>World</w:t>
            </w:r>
            <w:r w:rsidR="003B4C67" w:rsidRPr="003B4C67">
              <w:rPr>
                <w:rFonts w:ascii="Arial" w:eastAsia="Arial" w:hAnsi="Arial" w:cs="Arial"/>
                <w:sz w:val="18"/>
                <w:szCs w:val="18"/>
              </w:rPr>
              <w:t xml:space="preserve"> Theatre</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04BD" w:rsidP="005B04BD">
            <w:pPr>
              <w:rPr>
                <w:rFonts w:ascii="Arial" w:eastAsia="Arial" w:hAnsi="Arial" w:cs="Arial"/>
                <w:sz w:val="18"/>
                <w:szCs w:val="18"/>
              </w:rPr>
            </w:pPr>
            <w:r w:rsidRPr="003B4C67">
              <w:rPr>
                <w:rFonts w:ascii="Arial" w:eastAsia="Arial" w:hAnsi="Arial" w:cs="Arial"/>
                <w:sz w:val="18"/>
                <w:szCs w:val="18"/>
              </w:rPr>
              <w:t xml:space="preserve">Unit 7 –  </w:t>
            </w:r>
            <w:r>
              <w:rPr>
                <w:rFonts w:ascii="Arial" w:eastAsia="Arial" w:hAnsi="Arial" w:cs="Arial"/>
                <w:sz w:val="18"/>
                <w:szCs w:val="18"/>
              </w:rPr>
              <w:t xml:space="preserve">Scene Work </w:t>
            </w:r>
          </w:p>
        </w:tc>
      </w:tr>
      <w:tr w:rsidR="002D08D3">
        <w:tc>
          <w:tcPr>
            <w:tcW w:w="5115" w:type="dxa"/>
            <w:shd w:val="clear" w:color="auto" w:fill="auto"/>
            <w:vAlign w:val="center"/>
          </w:tcPr>
          <w:p w:rsidR="002D08D3" w:rsidRPr="003B4C67" w:rsidRDefault="005B04BD" w:rsidP="005B04BD">
            <w:pPr>
              <w:rPr>
                <w:rFonts w:ascii="Arial" w:eastAsia="Arial" w:hAnsi="Arial" w:cs="Arial"/>
                <w:sz w:val="18"/>
                <w:szCs w:val="18"/>
              </w:rPr>
            </w:pPr>
            <w:r w:rsidRPr="003B4C67">
              <w:rPr>
                <w:rFonts w:ascii="Arial" w:eastAsia="Arial" w:hAnsi="Arial" w:cs="Arial"/>
                <w:sz w:val="18"/>
                <w:szCs w:val="18"/>
              </w:rPr>
              <w:t xml:space="preserve">Unit  3 – </w:t>
            </w:r>
            <w:r>
              <w:rPr>
                <w:rFonts w:ascii="Arial" w:eastAsia="Arial" w:hAnsi="Arial" w:cs="Arial"/>
                <w:sz w:val="18"/>
                <w:szCs w:val="18"/>
              </w:rPr>
              <w:t xml:space="preserve">RASA Boxes </w:t>
            </w:r>
            <w:r w:rsidR="003B4C67" w:rsidRPr="003B4C67">
              <w:rPr>
                <w:rFonts w:ascii="Arial" w:eastAsia="Arial" w:hAnsi="Arial" w:cs="Arial"/>
                <w:sz w:val="18"/>
                <w:szCs w:val="18"/>
              </w:rPr>
              <w:t xml:space="preserve">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04BD">
            <w:pPr>
              <w:rPr>
                <w:rFonts w:ascii="Arial" w:eastAsia="Arial" w:hAnsi="Arial" w:cs="Arial"/>
                <w:sz w:val="18"/>
                <w:szCs w:val="18"/>
              </w:rPr>
            </w:pPr>
            <w:r w:rsidRPr="003B4C67">
              <w:rPr>
                <w:rFonts w:ascii="Arial" w:eastAsia="Arial" w:hAnsi="Arial" w:cs="Arial"/>
                <w:sz w:val="18"/>
                <w:szCs w:val="18"/>
              </w:rPr>
              <w:t>Unit</w:t>
            </w:r>
            <w:r w:rsidRPr="003B4C67">
              <w:rPr>
                <w:rFonts w:ascii="Arial" w:eastAsia="Arial" w:hAnsi="Arial" w:cs="Arial"/>
                <w:sz w:val="18"/>
                <w:szCs w:val="18"/>
              </w:rPr>
              <w:t xml:space="preserve"> 8 – </w:t>
            </w:r>
            <w:r>
              <w:rPr>
                <w:rFonts w:ascii="Arial" w:eastAsia="Arial" w:hAnsi="Arial" w:cs="Arial"/>
                <w:sz w:val="18"/>
                <w:szCs w:val="18"/>
              </w:rPr>
              <w:t xml:space="preserve">Reading a Script </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4 – </w:t>
            </w:r>
            <w:r w:rsidR="005B04BD">
              <w:rPr>
                <w:rFonts w:ascii="Arial" w:eastAsia="Arial" w:hAnsi="Arial" w:cs="Arial"/>
                <w:sz w:val="18"/>
                <w:szCs w:val="18"/>
              </w:rPr>
              <w:t xml:space="preserve">Advanced Improv </w:t>
            </w:r>
            <w:r w:rsidRPr="003B4C67">
              <w:rPr>
                <w:rFonts w:ascii="Arial" w:eastAsia="Arial" w:hAnsi="Arial" w:cs="Arial"/>
                <w:sz w:val="18"/>
                <w:szCs w:val="18"/>
              </w:rPr>
              <w:t xml:space="preserve">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rsidP="005B04BD">
            <w:pPr>
              <w:rPr>
                <w:rFonts w:ascii="Arial" w:eastAsia="Arial" w:hAnsi="Arial" w:cs="Arial"/>
                <w:sz w:val="18"/>
                <w:szCs w:val="18"/>
              </w:rPr>
            </w:pPr>
            <w:r w:rsidRPr="003B4C67">
              <w:rPr>
                <w:rFonts w:ascii="Arial" w:eastAsia="Arial" w:hAnsi="Arial" w:cs="Arial"/>
                <w:sz w:val="18"/>
                <w:szCs w:val="18"/>
              </w:rPr>
              <w:t>Unit 9 –</w:t>
            </w:r>
            <w:r w:rsidR="005B04BD">
              <w:rPr>
                <w:rFonts w:ascii="Arial" w:eastAsia="Arial" w:hAnsi="Arial" w:cs="Arial"/>
                <w:sz w:val="18"/>
                <w:szCs w:val="18"/>
              </w:rPr>
              <w:t xml:space="preserve">Puppetry </w:t>
            </w:r>
          </w:p>
        </w:tc>
      </w:tr>
      <w:tr w:rsidR="002D08D3">
        <w:tc>
          <w:tcPr>
            <w:tcW w:w="5115" w:type="dxa"/>
            <w:shd w:val="clear" w:color="auto" w:fill="auto"/>
            <w:vAlign w:val="center"/>
          </w:tcPr>
          <w:p w:rsidR="002D08D3" w:rsidRPr="003B4C67" w:rsidRDefault="005B04BD" w:rsidP="005B04BD">
            <w:pPr>
              <w:rPr>
                <w:rFonts w:ascii="Arial" w:eastAsia="Arial" w:hAnsi="Arial" w:cs="Arial"/>
                <w:sz w:val="18"/>
                <w:szCs w:val="18"/>
              </w:rPr>
            </w:pPr>
            <w:r w:rsidRPr="003B4C67">
              <w:rPr>
                <w:rFonts w:ascii="Arial" w:eastAsia="Arial" w:hAnsi="Arial" w:cs="Arial"/>
                <w:sz w:val="18"/>
                <w:szCs w:val="18"/>
              </w:rPr>
              <w:t xml:space="preserve">Unit 5 – </w:t>
            </w:r>
            <w:proofErr w:type="spellStart"/>
            <w:r>
              <w:rPr>
                <w:rFonts w:ascii="Arial" w:eastAsia="Arial" w:hAnsi="Arial" w:cs="Arial"/>
                <w:sz w:val="18"/>
                <w:szCs w:val="18"/>
              </w:rPr>
              <w:t>Uta</w:t>
            </w:r>
            <w:proofErr w:type="spellEnd"/>
            <w:r>
              <w:rPr>
                <w:rFonts w:ascii="Arial" w:eastAsia="Arial" w:hAnsi="Arial" w:cs="Arial"/>
                <w:sz w:val="18"/>
                <w:szCs w:val="18"/>
              </w:rPr>
              <w:t xml:space="preserve"> Hagen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Unit 10 –</w:t>
            </w:r>
            <w:r w:rsidR="005B04BD">
              <w:rPr>
                <w:rFonts w:ascii="Arial" w:eastAsia="Arial" w:hAnsi="Arial" w:cs="Arial"/>
                <w:sz w:val="18"/>
                <w:szCs w:val="18"/>
              </w:rPr>
              <w:t xml:space="preserve"> Choreography/Advanced Movement </w:t>
            </w:r>
            <w:bookmarkStart w:id="0" w:name="_GoBack"/>
            <w:bookmarkEnd w:id="0"/>
            <w:r w:rsidRPr="003B4C67">
              <w:rPr>
                <w:rFonts w:ascii="Arial" w:eastAsia="Arial" w:hAnsi="Arial" w:cs="Arial"/>
                <w:sz w:val="18"/>
                <w:szCs w:val="18"/>
              </w:rPr>
              <w:t xml:space="preserve"> </w:t>
            </w:r>
          </w:p>
          <w:p w:rsidR="002D08D3" w:rsidRPr="003B4C67" w:rsidRDefault="002D08D3">
            <w:pPr>
              <w:rPr>
                <w:rFonts w:ascii="Arial" w:eastAsia="Arial" w:hAnsi="Arial" w:cs="Arial"/>
                <w:sz w:val="18"/>
                <w:szCs w:val="18"/>
              </w:rPr>
            </w:pPr>
          </w:p>
        </w:tc>
      </w:tr>
    </w:tbl>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5B04BD">
      <w:pPr>
        <w:jc w:val="center"/>
        <w:rPr>
          <w:rFonts w:ascii="Tahoma" w:eastAsia="Tahoma" w:hAnsi="Tahoma" w:cs="Tahoma"/>
          <w:b/>
        </w:rPr>
      </w:pPr>
      <w:r>
        <w:rPr>
          <w:rFonts w:ascii="Tahoma" w:eastAsia="Tahoma" w:hAnsi="Tahoma" w:cs="Tahoma"/>
          <w:b/>
        </w:rPr>
        <w:t>PARENTS:  KEEP THE SYLLABUS!</w:t>
      </w:r>
    </w:p>
    <w:p w:rsidR="002D08D3" w:rsidRDefault="005B04BD">
      <w:pPr>
        <w:jc w:val="center"/>
        <w:rPr>
          <w:rFonts w:ascii="Tahoma" w:eastAsia="Tahoma" w:hAnsi="Tahoma" w:cs="Tahoma"/>
          <w:b/>
        </w:rPr>
      </w:pPr>
      <w:r>
        <w:rPr>
          <w:rFonts w:ascii="Tahoma" w:eastAsia="Tahoma" w:hAnsi="Tahoma" w:cs="Tahoma"/>
          <w:b/>
        </w:rPr>
        <w:lastRenderedPageBreak/>
        <w:t>COMPLETE, SIGN, TEAR OFF, AND RETURN THIS PAGE ONLY.</w:t>
      </w:r>
    </w:p>
    <w:p w:rsidR="002D08D3" w:rsidRDefault="002D08D3">
      <w:pPr>
        <w:jc w:val="center"/>
        <w:rPr>
          <w:rFonts w:ascii="Tahoma" w:eastAsia="Tahoma" w:hAnsi="Tahoma" w:cs="Tahoma"/>
          <w:b/>
          <w:u w:val="single"/>
        </w:rPr>
      </w:pPr>
    </w:p>
    <w:p w:rsidR="002D08D3" w:rsidRDefault="002D08D3">
      <w:pPr>
        <w:jc w:val="center"/>
        <w:rPr>
          <w:rFonts w:ascii="Tahoma" w:eastAsia="Tahoma" w:hAnsi="Tahoma" w:cs="Tahoma"/>
          <w:b/>
          <w:u w:val="single"/>
        </w:rPr>
      </w:pPr>
    </w:p>
    <w:p w:rsidR="002D08D3" w:rsidRDefault="002D08D3">
      <w:pPr>
        <w:keepNext/>
        <w:rPr>
          <w:rFonts w:ascii="Tahoma" w:eastAsia="Tahoma" w:hAnsi="Tahoma" w:cs="Tahoma"/>
        </w:rPr>
      </w:pPr>
    </w:p>
    <w:p w:rsidR="002D08D3" w:rsidRDefault="005B04BD">
      <w:pPr>
        <w:keepNext/>
        <w:rPr>
          <w:rFonts w:ascii="Tahoma" w:eastAsia="Tahoma" w:hAnsi="Tahoma" w:cs="Tahoma"/>
          <w:b/>
        </w:rPr>
      </w:pPr>
      <w:r>
        <w:rPr>
          <w:rFonts w:ascii="Tahoma" w:eastAsia="Tahoma" w:hAnsi="Tahoma" w:cs="Tahoma"/>
          <w:b/>
        </w:rPr>
        <w:t>PLEASE SIGN BELOW AND RETURN TO INDICATE THAT YOU HAVE READ AND UNDERSTAND THE SYLLABUS</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Student Name (please print): _______________________________________</w:t>
      </w:r>
      <w:proofErr w:type="gramStart"/>
      <w:r>
        <w:rPr>
          <w:rFonts w:ascii="Tahoma" w:eastAsia="Tahoma" w:hAnsi="Tahoma" w:cs="Tahoma"/>
        </w:rPr>
        <w:t>_  Student</w:t>
      </w:r>
      <w:proofErr w:type="gramEnd"/>
      <w:r>
        <w:rPr>
          <w:rFonts w:ascii="Tahoma" w:eastAsia="Tahoma" w:hAnsi="Tahoma" w:cs="Tahoma"/>
        </w:rPr>
        <w:t xml:space="preserve"> Number: ___________________</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Date_____________________________</w:t>
      </w:r>
      <w:r>
        <w:rPr>
          <w:rFonts w:ascii="Tahoma" w:eastAsia="Tahoma" w:hAnsi="Tahoma" w:cs="Tahoma"/>
        </w:rPr>
        <w:tab/>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Student Signature______</w:t>
      </w:r>
      <w:r>
        <w:rPr>
          <w:rFonts w:ascii="Tahoma" w:eastAsia="Tahoma" w:hAnsi="Tahoma" w:cs="Tahoma"/>
        </w:rPr>
        <w:t>_____________________________________________________</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Parent Name (please print):________________________ __________________________</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Parent/Guardian Signature____________________________________________________</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Additional information to support continued contact:</w:t>
      </w:r>
    </w:p>
    <w:p w:rsidR="002D08D3" w:rsidRDefault="002D08D3">
      <w:pPr>
        <w:rPr>
          <w:rFonts w:ascii="Arial" w:eastAsia="Arial" w:hAnsi="Arial" w:cs="Arial"/>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370"/>
      </w:tblGrid>
      <w:tr w:rsidR="002D08D3">
        <w:tc>
          <w:tcPr>
            <w:tcW w:w="2538" w:type="dxa"/>
            <w:shd w:val="clear" w:color="auto" w:fill="BFBFBF"/>
          </w:tcPr>
          <w:p w:rsidR="002D08D3" w:rsidRDefault="005B04BD">
            <w:pPr>
              <w:jc w:val="center"/>
              <w:rPr>
                <w:rFonts w:ascii="Tahoma" w:eastAsia="Tahoma" w:hAnsi="Tahoma" w:cs="Tahoma"/>
              </w:rPr>
            </w:pPr>
            <w:r>
              <w:rPr>
                <w:rFonts w:ascii="Tahoma" w:eastAsia="Tahoma" w:hAnsi="Tahoma" w:cs="Tahoma"/>
              </w:rPr>
              <w:t>Information</w:t>
            </w:r>
          </w:p>
        </w:tc>
        <w:tc>
          <w:tcPr>
            <w:tcW w:w="8370" w:type="dxa"/>
            <w:shd w:val="clear" w:color="auto" w:fill="BFBFBF"/>
          </w:tcPr>
          <w:p w:rsidR="002D08D3" w:rsidRDefault="005B04BD">
            <w:pPr>
              <w:jc w:val="center"/>
              <w:rPr>
                <w:rFonts w:ascii="Tahoma" w:eastAsia="Tahoma" w:hAnsi="Tahoma" w:cs="Tahoma"/>
              </w:rPr>
            </w:pPr>
            <w:r>
              <w:rPr>
                <w:rFonts w:ascii="Tahoma" w:eastAsia="Tahoma" w:hAnsi="Tahoma" w:cs="Tahoma"/>
              </w:rPr>
              <w:t>Parent/Guardian</w:t>
            </w:r>
          </w:p>
        </w:tc>
      </w:tr>
      <w:tr w:rsidR="002D08D3">
        <w:tc>
          <w:tcPr>
            <w:tcW w:w="2538" w:type="dxa"/>
            <w:shd w:val="clear" w:color="auto" w:fill="auto"/>
            <w:vAlign w:val="center"/>
          </w:tcPr>
          <w:p w:rsidR="002D08D3" w:rsidRDefault="005B04BD">
            <w:pPr>
              <w:jc w:val="center"/>
              <w:rPr>
                <w:rFonts w:ascii="Tahoma" w:eastAsia="Tahoma" w:hAnsi="Tahoma" w:cs="Tahoma"/>
              </w:rPr>
            </w:pPr>
            <w:r>
              <w:rPr>
                <w:rFonts w:ascii="Tahoma" w:eastAsia="Tahoma" w:hAnsi="Tahoma" w:cs="Tahoma"/>
              </w:rPr>
              <w:t>Day Time Phone Number</w:t>
            </w:r>
          </w:p>
        </w:tc>
        <w:tc>
          <w:tcPr>
            <w:tcW w:w="8370" w:type="dxa"/>
            <w:shd w:val="clear" w:color="auto" w:fill="auto"/>
            <w:vAlign w:val="center"/>
          </w:tcPr>
          <w:p w:rsidR="002D08D3" w:rsidRDefault="005B04BD">
            <w:pPr>
              <w:rPr>
                <w:rFonts w:ascii="Tahoma" w:eastAsia="Tahoma" w:hAnsi="Tahoma" w:cs="Tahoma"/>
              </w:rPr>
            </w:pPr>
            <w:r>
              <w:rPr>
                <w:rFonts w:ascii="Tahoma" w:eastAsia="Tahoma" w:hAnsi="Tahoma" w:cs="Tahoma"/>
              </w:rPr>
              <w:t>Father/Guardian (work):</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Mother/Guardian (work)</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rPr>
          <w:trHeight w:val="1000"/>
        </w:trPr>
        <w:tc>
          <w:tcPr>
            <w:tcW w:w="2538" w:type="dxa"/>
            <w:shd w:val="clear" w:color="auto" w:fill="auto"/>
            <w:vAlign w:val="center"/>
          </w:tcPr>
          <w:p w:rsidR="002D08D3" w:rsidRDefault="005B04BD">
            <w:pPr>
              <w:jc w:val="center"/>
              <w:rPr>
                <w:rFonts w:ascii="Tahoma" w:eastAsia="Tahoma" w:hAnsi="Tahoma" w:cs="Tahoma"/>
              </w:rPr>
            </w:pPr>
            <w:r>
              <w:rPr>
                <w:rFonts w:ascii="Tahoma" w:eastAsia="Tahoma" w:hAnsi="Tahoma" w:cs="Tahoma"/>
              </w:rPr>
              <w:t>Cellular Phone Number</w:t>
            </w:r>
          </w:p>
        </w:tc>
        <w:tc>
          <w:tcPr>
            <w:tcW w:w="8370" w:type="dxa"/>
            <w:shd w:val="clear" w:color="auto" w:fill="auto"/>
          </w:tcPr>
          <w:p w:rsidR="002D08D3" w:rsidRDefault="005B04BD">
            <w:pPr>
              <w:rPr>
                <w:rFonts w:ascii="Tahoma" w:eastAsia="Tahoma" w:hAnsi="Tahoma" w:cs="Tahoma"/>
              </w:rPr>
            </w:pPr>
            <w:r>
              <w:rPr>
                <w:rFonts w:ascii="Tahoma" w:eastAsia="Tahoma" w:hAnsi="Tahoma" w:cs="Tahoma"/>
              </w:rPr>
              <w:t>Father/Guardian (cell):</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Mother/Guardian (cell)</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5B04BD">
            <w:pPr>
              <w:jc w:val="center"/>
              <w:rPr>
                <w:rFonts w:ascii="Tahoma" w:eastAsia="Tahoma" w:hAnsi="Tahoma" w:cs="Tahoma"/>
              </w:rPr>
            </w:pPr>
            <w:r>
              <w:rPr>
                <w:rFonts w:ascii="Tahoma" w:eastAsia="Tahoma" w:hAnsi="Tahoma" w:cs="Tahoma"/>
              </w:rPr>
              <w:t>Home Phone Number</w:t>
            </w:r>
          </w:p>
        </w:tc>
        <w:tc>
          <w:tcPr>
            <w:tcW w:w="8370" w:type="dxa"/>
            <w:shd w:val="clear" w:color="auto" w:fill="auto"/>
          </w:tcPr>
          <w:p w:rsidR="002D08D3" w:rsidRDefault="005B04BD">
            <w:pPr>
              <w:rPr>
                <w:rFonts w:ascii="Tahoma" w:eastAsia="Tahoma" w:hAnsi="Tahoma" w:cs="Tahoma"/>
              </w:rPr>
            </w:pPr>
            <w:r>
              <w:rPr>
                <w:rFonts w:ascii="Tahoma" w:eastAsia="Tahoma" w:hAnsi="Tahoma" w:cs="Tahoma"/>
              </w:rPr>
              <w:t>Father/Guardian (home):</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Mother/Guardian (home)</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5B04BD">
            <w:pPr>
              <w:jc w:val="center"/>
              <w:rPr>
                <w:rFonts w:ascii="Tahoma" w:eastAsia="Tahoma" w:hAnsi="Tahoma" w:cs="Tahoma"/>
              </w:rPr>
            </w:pPr>
            <w:r>
              <w:rPr>
                <w:rFonts w:ascii="Tahoma" w:eastAsia="Tahoma" w:hAnsi="Tahoma" w:cs="Tahoma"/>
              </w:rPr>
              <w:t>Email Address</w:t>
            </w:r>
          </w:p>
        </w:tc>
        <w:tc>
          <w:tcPr>
            <w:tcW w:w="8370" w:type="dxa"/>
            <w:shd w:val="clear" w:color="auto" w:fill="auto"/>
          </w:tcPr>
          <w:p w:rsidR="002D08D3" w:rsidRDefault="005B04BD">
            <w:pPr>
              <w:rPr>
                <w:rFonts w:ascii="Tahoma" w:eastAsia="Tahoma" w:hAnsi="Tahoma" w:cs="Tahoma"/>
              </w:rPr>
            </w:pPr>
            <w:r>
              <w:rPr>
                <w:rFonts w:ascii="Tahoma" w:eastAsia="Tahoma" w:hAnsi="Tahoma" w:cs="Tahoma"/>
              </w:rPr>
              <w:t>Father/Guardian (preferred or primary email):</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Mother/ Guardian (preferred or primary email):</w:t>
            </w:r>
          </w:p>
          <w:p w:rsidR="002D08D3" w:rsidRDefault="002D08D3">
            <w:pPr>
              <w:rPr>
                <w:rFonts w:ascii="Tahoma" w:eastAsia="Tahoma" w:hAnsi="Tahoma" w:cs="Tahoma"/>
              </w:rPr>
            </w:pPr>
          </w:p>
          <w:p w:rsidR="002D08D3" w:rsidRDefault="005B04BD">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bl>
    <w:p w:rsidR="002D08D3" w:rsidRDefault="002D08D3">
      <w:pPr>
        <w:rPr>
          <w:sz w:val="16"/>
          <w:szCs w:val="16"/>
        </w:rPr>
      </w:pPr>
    </w:p>
    <w:p w:rsidR="002D08D3" w:rsidRDefault="002D08D3">
      <w:pPr>
        <w:rPr>
          <w:sz w:val="16"/>
          <w:szCs w:val="16"/>
        </w:rPr>
      </w:pPr>
    </w:p>
    <w:p w:rsidR="002D08D3" w:rsidRDefault="002D08D3">
      <w:pPr>
        <w:rPr>
          <w:sz w:val="16"/>
          <w:szCs w:val="16"/>
        </w:rPr>
      </w:pPr>
    </w:p>
    <w:sectPr w:rsidR="002D08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F4"/>
    <w:multiLevelType w:val="multilevel"/>
    <w:tmpl w:val="B2CCD3F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nsid w:val="0DD83756"/>
    <w:multiLevelType w:val="multilevel"/>
    <w:tmpl w:val="5402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86A77"/>
    <w:multiLevelType w:val="hybridMultilevel"/>
    <w:tmpl w:val="CACA36C6"/>
    <w:lvl w:ilvl="0" w:tplc="44667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84C47"/>
    <w:multiLevelType w:val="multilevel"/>
    <w:tmpl w:val="1DF2350C"/>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2167B"/>
    <w:multiLevelType w:val="hybridMultilevel"/>
    <w:tmpl w:val="8C22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C7834"/>
    <w:multiLevelType w:val="multilevel"/>
    <w:tmpl w:val="576427B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6">
    <w:nsid w:val="55C237E0"/>
    <w:multiLevelType w:val="hybridMultilevel"/>
    <w:tmpl w:val="5A1E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08D3"/>
    <w:rsid w:val="0013020E"/>
    <w:rsid w:val="00296817"/>
    <w:rsid w:val="002D08D3"/>
    <w:rsid w:val="003B4C67"/>
    <w:rsid w:val="005B04BD"/>
    <w:rsid w:val="00657BBA"/>
    <w:rsid w:val="00A3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eta_hayes@dekalbschoolsga.org" TargetMode="External"/><Relationship Id="rId3" Type="http://schemas.microsoft.com/office/2007/relationships/stylesWithEffects" Target="stylesWithEffects.xml"/><Relationship Id="rId7" Type="http://schemas.openxmlformats.org/officeDocument/2006/relationships/hyperlink" Target="http://www.dekalb.k12.ga.us/par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 Hayes</dc:creator>
  <cp:lastModifiedBy>Chris Thomas Hayes</cp:lastModifiedBy>
  <cp:revision>2</cp:revision>
  <dcterms:created xsi:type="dcterms:W3CDTF">2019-07-30T18:25:00Z</dcterms:created>
  <dcterms:modified xsi:type="dcterms:W3CDTF">2019-07-30T18:25:00Z</dcterms:modified>
</cp:coreProperties>
</file>